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6E67B" w14:textId="302BBBC1" w:rsidR="00A72B28" w:rsidRDefault="00DE5B92" w:rsidP="00A72B28">
      <w:pPr>
        <w:spacing w:line="276" w:lineRule="auto"/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Załącznik nr 11</w:t>
      </w:r>
      <w:bookmarkStart w:id="0" w:name="_GoBack"/>
      <w:bookmarkEnd w:id="0"/>
      <w:r w:rsidR="00A72B28" w:rsidRPr="00A72B28">
        <w:rPr>
          <w:rFonts w:ascii="Arial" w:eastAsia="Arial" w:hAnsi="Arial" w:cs="Arial"/>
          <w:b/>
          <w:color w:val="000000"/>
        </w:rPr>
        <w:t xml:space="preserve"> do Ogłoszenia </w:t>
      </w:r>
    </w:p>
    <w:p w14:paraId="2BF2837A" w14:textId="77777777" w:rsidR="00A72B28" w:rsidRDefault="00A72B28" w:rsidP="00A72B28">
      <w:pPr>
        <w:spacing w:line="276" w:lineRule="auto"/>
        <w:rPr>
          <w:rFonts w:ascii="Arial" w:eastAsia="Arial" w:hAnsi="Arial" w:cs="Arial"/>
          <w:i/>
          <w:color w:val="000000"/>
        </w:rPr>
      </w:pPr>
    </w:p>
    <w:p w14:paraId="351F4420" w14:textId="77777777" w:rsidR="00A72B28" w:rsidRDefault="00A72B28" w:rsidP="00A72B28">
      <w:pPr>
        <w:spacing w:line="276" w:lineRule="auto"/>
        <w:rPr>
          <w:rFonts w:ascii="Arial" w:eastAsia="Arial" w:hAnsi="Arial" w:cs="Arial"/>
          <w:i/>
          <w:color w:val="000000"/>
        </w:rPr>
      </w:pPr>
    </w:p>
    <w:p w14:paraId="14D1354E" w14:textId="77777777" w:rsidR="00A72B28" w:rsidRDefault="00A72B28" w:rsidP="00A72B28">
      <w:pPr>
        <w:spacing w:line="276" w:lineRule="auto"/>
        <w:rPr>
          <w:rFonts w:ascii="Arial" w:eastAsia="Arial" w:hAnsi="Arial" w:cs="Arial"/>
          <w:i/>
          <w:color w:val="000000"/>
        </w:rPr>
      </w:pPr>
    </w:p>
    <w:p w14:paraId="7EA2168A" w14:textId="64A7CF86" w:rsidR="00A72B28" w:rsidRDefault="00A72B28" w:rsidP="00A72B28">
      <w:pPr>
        <w:spacing w:line="276" w:lineRule="auto"/>
        <w:rPr>
          <w:rFonts w:ascii="Arial" w:eastAsia="Arial" w:hAnsi="Arial" w:cs="Arial"/>
          <w:color w:val="000000"/>
        </w:rPr>
      </w:pPr>
      <w:r w:rsidRPr="00A72B28">
        <w:rPr>
          <w:rFonts w:ascii="Arial" w:eastAsia="Arial" w:hAnsi="Arial" w:cs="Arial"/>
          <w:i/>
          <w:color w:val="000000"/>
        </w:rPr>
        <w:t xml:space="preserve">............................................................... </w:t>
      </w:r>
    </w:p>
    <w:p w14:paraId="3234527C" w14:textId="1B63DC76" w:rsidR="00A72B28" w:rsidRDefault="00A72B28" w:rsidP="00A72B28">
      <w:pPr>
        <w:spacing w:line="276" w:lineRule="auto"/>
        <w:rPr>
          <w:rFonts w:ascii="Arial" w:eastAsia="Arial" w:hAnsi="Arial" w:cs="Arial"/>
          <w:color w:val="000000"/>
        </w:rPr>
      </w:pPr>
      <w:r w:rsidRPr="00A72B28">
        <w:rPr>
          <w:rFonts w:ascii="Arial" w:eastAsia="Arial" w:hAnsi="Arial" w:cs="Arial"/>
          <w:i/>
          <w:color w:val="000000"/>
        </w:rPr>
        <w:t xml:space="preserve">(Imię i nazwisko) </w:t>
      </w:r>
      <w:r w:rsidRPr="00A72B28">
        <w:rPr>
          <w:rFonts w:ascii="Arial" w:eastAsia="Arial" w:hAnsi="Arial" w:cs="Arial"/>
          <w:color w:val="000000"/>
        </w:rPr>
        <w:t xml:space="preserve"> </w:t>
      </w:r>
    </w:p>
    <w:p w14:paraId="610D4A72" w14:textId="77777777" w:rsidR="00A72B28" w:rsidRPr="00A72B28" w:rsidRDefault="00A72B28" w:rsidP="00A72B28">
      <w:pPr>
        <w:spacing w:line="276" w:lineRule="auto"/>
        <w:rPr>
          <w:rFonts w:ascii="Arial" w:eastAsia="Arial" w:hAnsi="Arial" w:cs="Arial"/>
          <w:color w:val="000000"/>
        </w:rPr>
      </w:pPr>
    </w:p>
    <w:p w14:paraId="148D9E17" w14:textId="68BA188B" w:rsidR="00A72B28" w:rsidRPr="00A72B28" w:rsidRDefault="00A72B28" w:rsidP="00A72B28">
      <w:pPr>
        <w:spacing w:after="4" w:line="276" w:lineRule="auto"/>
        <w:ind w:right="260"/>
        <w:jc w:val="both"/>
        <w:rPr>
          <w:rFonts w:ascii="Arial" w:eastAsia="Arial" w:hAnsi="Arial" w:cs="Arial"/>
          <w:color w:val="000000"/>
        </w:rPr>
      </w:pPr>
      <w:r w:rsidRPr="00A72B28">
        <w:rPr>
          <w:rFonts w:ascii="Arial" w:eastAsia="Arial" w:hAnsi="Arial" w:cs="Arial"/>
          <w:color w:val="000000"/>
        </w:rPr>
        <w:t xml:space="preserve">............................................................... </w:t>
      </w:r>
    </w:p>
    <w:p w14:paraId="73CB2BF9" w14:textId="1653B0ED" w:rsidR="00A72B28" w:rsidRDefault="00A72B28" w:rsidP="00A72B28">
      <w:pPr>
        <w:spacing w:after="19" w:line="276" w:lineRule="auto"/>
        <w:rPr>
          <w:rFonts w:ascii="Arial" w:eastAsia="Arial" w:hAnsi="Arial" w:cs="Arial"/>
          <w:i/>
          <w:color w:val="000000"/>
        </w:rPr>
      </w:pPr>
      <w:r w:rsidRPr="00A72B28">
        <w:rPr>
          <w:rFonts w:ascii="Arial" w:eastAsia="Arial" w:hAnsi="Arial" w:cs="Arial"/>
          <w:i/>
          <w:color w:val="000000"/>
        </w:rPr>
        <w:t xml:space="preserve">(miejsce zamieszkania) </w:t>
      </w:r>
    </w:p>
    <w:p w14:paraId="23B72660" w14:textId="77777777" w:rsidR="00A72B28" w:rsidRDefault="00A72B28" w:rsidP="00A72B28">
      <w:pPr>
        <w:spacing w:after="19" w:line="276" w:lineRule="auto"/>
        <w:rPr>
          <w:rFonts w:ascii="Arial" w:eastAsia="Arial" w:hAnsi="Arial" w:cs="Arial"/>
          <w:color w:val="000000"/>
        </w:rPr>
      </w:pPr>
    </w:p>
    <w:p w14:paraId="7D604B71" w14:textId="5033F1AC" w:rsidR="00A72B28" w:rsidRPr="00A72B28" w:rsidRDefault="00A72B28" w:rsidP="00A72B28">
      <w:pPr>
        <w:spacing w:after="19" w:line="276" w:lineRule="auto"/>
        <w:rPr>
          <w:rFonts w:ascii="Arial" w:eastAsia="Arial" w:hAnsi="Arial" w:cs="Arial"/>
          <w:color w:val="000000"/>
        </w:rPr>
      </w:pPr>
      <w:r w:rsidRPr="00A72B28">
        <w:rPr>
          <w:rFonts w:ascii="Arial" w:eastAsia="Arial" w:hAnsi="Arial" w:cs="Arial"/>
          <w:i/>
          <w:color w:val="000000"/>
        </w:rPr>
        <w:t xml:space="preserve">............................................................... </w:t>
      </w:r>
    </w:p>
    <w:p w14:paraId="222DD15F" w14:textId="2877C23B" w:rsidR="00A72B28" w:rsidRDefault="00A72B28" w:rsidP="00A72B28">
      <w:pPr>
        <w:spacing w:after="19" w:line="276" w:lineRule="auto"/>
        <w:rPr>
          <w:rFonts w:ascii="Arial" w:eastAsia="Arial" w:hAnsi="Arial" w:cs="Arial"/>
          <w:i/>
          <w:color w:val="000000"/>
        </w:rPr>
      </w:pPr>
      <w:r w:rsidRPr="00A72B28">
        <w:rPr>
          <w:rFonts w:ascii="Arial" w:eastAsia="Arial" w:hAnsi="Arial" w:cs="Arial"/>
          <w:i/>
          <w:color w:val="000000"/>
        </w:rPr>
        <w:t xml:space="preserve">(nr telefonu kontaktowego) </w:t>
      </w:r>
    </w:p>
    <w:p w14:paraId="1563109A" w14:textId="77777777" w:rsidR="00A72B28" w:rsidRDefault="00A72B28" w:rsidP="00A72B28">
      <w:pPr>
        <w:spacing w:after="19" w:line="276" w:lineRule="auto"/>
        <w:rPr>
          <w:rFonts w:ascii="Arial" w:eastAsia="Arial" w:hAnsi="Arial" w:cs="Arial"/>
          <w:color w:val="000000"/>
        </w:rPr>
      </w:pPr>
    </w:p>
    <w:p w14:paraId="677F6D4B" w14:textId="7A296C54" w:rsidR="00A72B28" w:rsidRPr="00A72B28" w:rsidRDefault="00A72B28" w:rsidP="00A72B28">
      <w:pPr>
        <w:spacing w:after="19" w:line="276" w:lineRule="auto"/>
        <w:rPr>
          <w:rFonts w:ascii="Arial" w:eastAsia="Arial" w:hAnsi="Arial" w:cs="Arial"/>
          <w:color w:val="000000"/>
        </w:rPr>
      </w:pPr>
      <w:r w:rsidRPr="00A72B28">
        <w:rPr>
          <w:rFonts w:ascii="Arial" w:eastAsia="Arial" w:hAnsi="Arial" w:cs="Arial"/>
          <w:i/>
          <w:color w:val="000000"/>
        </w:rPr>
        <w:t xml:space="preserve">............................................................... </w:t>
      </w:r>
    </w:p>
    <w:p w14:paraId="1E90BD46" w14:textId="1907CD08" w:rsidR="00A72B28" w:rsidRPr="00A72B28" w:rsidRDefault="00A72B28" w:rsidP="00A72B28">
      <w:pPr>
        <w:spacing w:after="79" w:line="276" w:lineRule="auto"/>
        <w:ind w:right="7791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i/>
          <w:color w:val="000000"/>
        </w:rPr>
        <w:t>(adres e-</w:t>
      </w:r>
      <w:r w:rsidRPr="00A72B28">
        <w:rPr>
          <w:rFonts w:ascii="Arial" w:eastAsia="Arial" w:hAnsi="Arial" w:cs="Arial"/>
          <w:i/>
          <w:color w:val="000000"/>
        </w:rPr>
        <w:t xml:space="preserve">mail) </w:t>
      </w:r>
      <w:r w:rsidRPr="00A72B28">
        <w:rPr>
          <w:rFonts w:ascii="Arial" w:eastAsia="Arial" w:hAnsi="Arial" w:cs="Arial"/>
        </w:rPr>
        <w:t xml:space="preserve"> </w:t>
      </w:r>
    </w:p>
    <w:p w14:paraId="458C5AC0" w14:textId="335B0B47" w:rsidR="00A72B28" w:rsidRPr="00A72B28" w:rsidRDefault="00A72B28" w:rsidP="00A72B28">
      <w:pPr>
        <w:spacing w:after="42" w:line="276" w:lineRule="auto"/>
        <w:rPr>
          <w:rFonts w:ascii="Arial" w:eastAsia="Arial" w:hAnsi="Arial" w:cs="Arial"/>
          <w:b/>
        </w:rPr>
      </w:pPr>
    </w:p>
    <w:p w14:paraId="019421DD" w14:textId="77777777" w:rsidR="00A72B28" w:rsidRPr="00A72B28" w:rsidRDefault="00A72B28" w:rsidP="00A72B28">
      <w:pPr>
        <w:spacing w:after="42" w:line="276" w:lineRule="auto"/>
        <w:ind w:left="3795" w:hanging="10"/>
        <w:rPr>
          <w:rFonts w:ascii="Arial" w:eastAsia="Arial" w:hAnsi="Arial" w:cs="Arial"/>
          <w:b/>
        </w:rPr>
      </w:pPr>
    </w:p>
    <w:p w14:paraId="31B9F6E7" w14:textId="59D2A86C" w:rsidR="00A72B28" w:rsidRPr="00A72B28" w:rsidRDefault="00A72B28" w:rsidP="00A72B28">
      <w:pPr>
        <w:spacing w:after="42" w:line="276" w:lineRule="auto"/>
        <w:ind w:left="3795" w:hanging="10"/>
        <w:rPr>
          <w:rFonts w:ascii="Arial" w:eastAsia="Arial" w:hAnsi="Arial" w:cs="Arial"/>
          <w:color w:val="000000"/>
        </w:rPr>
      </w:pPr>
      <w:r w:rsidRPr="00A72B28">
        <w:rPr>
          <w:rFonts w:ascii="Arial" w:eastAsia="Arial" w:hAnsi="Arial" w:cs="Arial"/>
          <w:b/>
        </w:rPr>
        <w:t xml:space="preserve">OŚWIADCZENIE </w:t>
      </w:r>
    </w:p>
    <w:p w14:paraId="4641D8E7" w14:textId="77777777" w:rsidR="00A72B28" w:rsidRPr="00A72B28" w:rsidRDefault="00A72B28" w:rsidP="00A72B28">
      <w:pPr>
        <w:spacing w:after="57" w:line="276" w:lineRule="auto"/>
        <w:ind w:left="59"/>
        <w:jc w:val="center"/>
        <w:rPr>
          <w:rFonts w:ascii="Arial" w:eastAsia="Arial" w:hAnsi="Arial" w:cs="Arial"/>
          <w:color w:val="000000"/>
        </w:rPr>
      </w:pPr>
      <w:r w:rsidRPr="00A72B28">
        <w:rPr>
          <w:rFonts w:ascii="Arial" w:eastAsia="Arial" w:hAnsi="Arial" w:cs="Arial"/>
        </w:rPr>
        <w:t xml:space="preserve"> </w:t>
      </w:r>
    </w:p>
    <w:p w14:paraId="77A0FB99" w14:textId="0EA10F55" w:rsidR="00A72B28" w:rsidRPr="00A72B28" w:rsidRDefault="00A72B28" w:rsidP="00A72B28">
      <w:pPr>
        <w:spacing w:after="44" w:line="276" w:lineRule="auto"/>
        <w:ind w:left="-5" w:hanging="10"/>
        <w:jc w:val="both"/>
        <w:rPr>
          <w:rFonts w:ascii="Arial" w:eastAsia="Arial" w:hAnsi="Arial" w:cs="Arial"/>
          <w:color w:val="000000"/>
        </w:rPr>
      </w:pPr>
      <w:r w:rsidRPr="00A72B28">
        <w:rPr>
          <w:rFonts w:ascii="Arial" w:eastAsia="Arial" w:hAnsi="Arial" w:cs="Arial"/>
        </w:rPr>
        <w:t xml:space="preserve">W związku z udziałem w postępowaniu kwalifikacyjnym na stanowisko Prezesa Zarządu Spółki </w:t>
      </w:r>
      <w:r>
        <w:rPr>
          <w:rFonts w:ascii="Arial" w:eastAsia="Arial" w:hAnsi="Arial" w:cs="Arial"/>
        </w:rPr>
        <w:br/>
      </w:r>
      <w:r w:rsidRPr="00A72B28">
        <w:rPr>
          <w:rFonts w:ascii="Arial" w:eastAsia="Arial" w:hAnsi="Arial" w:cs="Arial"/>
        </w:rPr>
        <w:t xml:space="preserve">PGE Dom Maklerski S.A. z siedzibą w Warszawie oświadczam, że wyrażam zgodę na przetwarzanie danych osobowych dla celów przedmiotowego postępowania kwalifikacyjnego. </w:t>
      </w:r>
    </w:p>
    <w:p w14:paraId="75E120E7" w14:textId="77777777" w:rsidR="00A72B28" w:rsidRPr="00A72B28" w:rsidRDefault="00A72B28" w:rsidP="00A72B28">
      <w:pPr>
        <w:spacing w:after="41" w:line="276" w:lineRule="auto"/>
        <w:rPr>
          <w:rFonts w:ascii="Arial" w:eastAsia="Arial" w:hAnsi="Arial" w:cs="Arial"/>
          <w:color w:val="000000"/>
        </w:rPr>
      </w:pPr>
      <w:r w:rsidRPr="00A72B28">
        <w:rPr>
          <w:rFonts w:ascii="Arial" w:eastAsia="Arial" w:hAnsi="Arial" w:cs="Arial"/>
        </w:rPr>
        <w:t xml:space="preserve"> </w:t>
      </w:r>
    </w:p>
    <w:p w14:paraId="58B835BA" w14:textId="77777777" w:rsidR="00A72B28" w:rsidRPr="00A72B28" w:rsidRDefault="00A72B28" w:rsidP="00A72B28">
      <w:pPr>
        <w:spacing w:after="45" w:line="276" w:lineRule="auto"/>
        <w:ind w:left="108"/>
        <w:rPr>
          <w:rFonts w:ascii="Arial" w:eastAsia="Arial" w:hAnsi="Arial" w:cs="Arial"/>
          <w:color w:val="000000"/>
        </w:rPr>
      </w:pPr>
      <w:r w:rsidRPr="00A72B28">
        <w:rPr>
          <w:rFonts w:ascii="Arial" w:eastAsia="Arial" w:hAnsi="Arial" w:cs="Arial"/>
        </w:rPr>
        <w:t xml:space="preserve"> </w:t>
      </w:r>
      <w:r w:rsidRPr="00A72B28">
        <w:rPr>
          <w:rFonts w:ascii="Arial" w:eastAsia="Arial" w:hAnsi="Arial" w:cs="Arial"/>
        </w:rPr>
        <w:tab/>
        <w:t xml:space="preserve"> </w:t>
      </w:r>
    </w:p>
    <w:p w14:paraId="2DF20B7F" w14:textId="77777777" w:rsidR="00A72B28" w:rsidRPr="00A72B28" w:rsidRDefault="00A72B28" w:rsidP="00A72B28">
      <w:pPr>
        <w:spacing w:after="47" w:line="276" w:lineRule="auto"/>
        <w:ind w:left="108"/>
        <w:rPr>
          <w:rFonts w:ascii="Arial" w:eastAsia="Arial" w:hAnsi="Arial" w:cs="Arial"/>
          <w:color w:val="000000"/>
        </w:rPr>
      </w:pPr>
      <w:r w:rsidRPr="00A72B28">
        <w:rPr>
          <w:rFonts w:ascii="Arial" w:eastAsia="Arial" w:hAnsi="Arial" w:cs="Arial"/>
        </w:rPr>
        <w:t xml:space="preserve"> </w:t>
      </w:r>
      <w:r w:rsidRPr="00A72B28">
        <w:rPr>
          <w:rFonts w:ascii="Arial" w:eastAsia="Arial" w:hAnsi="Arial" w:cs="Arial"/>
        </w:rPr>
        <w:tab/>
        <w:t xml:space="preserve"> </w:t>
      </w:r>
    </w:p>
    <w:p w14:paraId="39AFC255" w14:textId="77777777" w:rsidR="00A72B28" w:rsidRPr="00A72B28" w:rsidRDefault="00A72B28" w:rsidP="00A72B28">
      <w:pPr>
        <w:spacing w:after="47" w:line="276" w:lineRule="auto"/>
        <w:ind w:left="108"/>
        <w:rPr>
          <w:rFonts w:ascii="Arial" w:eastAsia="Arial" w:hAnsi="Arial" w:cs="Arial"/>
          <w:color w:val="000000"/>
        </w:rPr>
      </w:pPr>
      <w:r w:rsidRPr="00A72B28">
        <w:rPr>
          <w:rFonts w:ascii="Arial" w:eastAsia="Arial" w:hAnsi="Arial" w:cs="Arial"/>
        </w:rPr>
        <w:t xml:space="preserve"> </w:t>
      </w:r>
      <w:r w:rsidRPr="00A72B28">
        <w:rPr>
          <w:rFonts w:ascii="Arial" w:eastAsia="Arial" w:hAnsi="Arial" w:cs="Arial"/>
        </w:rPr>
        <w:tab/>
        <w:t xml:space="preserve"> </w:t>
      </w:r>
    </w:p>
    <w:p w14:paraId="26BEFD63" w14:textId="77777777" w:rsidR="00A72B28" w:rsidRPr="00A72B28" w:rsidRDefault="00A72B28" w:rsidP="00A72B28">
      <w:pPr>
        <w:tabs>
          <w:tab w:val="center" w:pos="2276"/>
          <w:tab w:val="center" w:pos="6836"/>
        </w:tabs>
        <w:spacing w:after="44" w:line="276" w:lineRule="auto"/>
        <w:rPr>
          <w:rFonts w:ascii="Arial" w:eastAsia="Arial" w:hAnsi="Arial" w:cs="Arial"/>
          <w:color w:val="000000"/>
        </w:rPr>
      </w:pPr>
      <w:r w:rsidRPr="00A72B28">
        <w:rPr>
          <w:rFonts w:ascii="Calibri" w:eastAsia="Calibri" w:hAnsi="Calibri" w:cs="Calibri"/>
          <w:color w:val="000000"/>
        </w:rPr>
        <w:tab/>
      </w:r>
      <w:r w:rsidRPr="00A72B28">
        <w:rPr>
          <w:rFonts w:ascii="Arial" w:eastAsia="Arial" w:hAnsi="Arial" w:cs="Arial"/>
        </w:rPr>
        <w:t xml:space="preserve">......................................................... </w:t>
      </w:r>
      <w:r w:rsidRPr="00A72B28">
        <w:rPr>
          <w:rFonts w:ascii="Arial" w:eastAsia="Arial" w:hAnsi="Arial" w:cs="Arial"/>
        </w:rPr>
        <w:tab/>
        <w:t xml:space="preserve">......................................................... </w:t>
      </w:r>
    </w:p>
    <w:p w14:paraId="080B95E3" w14:textId="77777777" w:rsidR="00A72B28" w:rsidRPr="00A72B28" w:rsidRDefault="00A72B28" w:rsidP="00A72B28">
      <w:pPr>
        <w:tabs>
          <w:tab w:val="center" w:pos="2277"/>
          <w:tab w:val="center" w:pos="6837"/>
        </w:tabs>
        <w:spacing w:after="44" w:line="276" w:lineRule="auto"/>
        <w:rPr>
          <w:rFonts w:ascii="Arial" w:eastAsia="Arial" w:hAnsi="Arial" w:cs="Arial"/>
          <w:color w:val="000000"/>
        </w:rPr>
      </w:pPr>
      <w:r w:rsidRPr="00A72B28">
        <w:rPr>
          <w:rFonts w:ascii="Calibri" w:eastAsia="Calibri" w:hAnsi="Calibri" w:cs="Calibri"/>
          <w:color w:val="000000"/>
        </w:rPr>
        <w:tab/>
      </w:r>
      <w:r w:rsidRPr="00A72B28">
        <w:rPr>
          <w:rFonts w:ascii="Arial" w:eastAsia="Arial" w:hAnsi="Arial" w:cs="Arial"/>
        </w:rPr>
        <w:t xml:space="preserve">Data </w:t>
      </w:r>
      <w:r w:rsidRPr="00A72B28">
        <w:rPr>
          <w:rFonts w:ascii="Arial" w:eastAsia="Arial" w:hAnsi="Arial" w:cs="Arial"/>
        </w:rPr>
        <w:tab/>
        <w:t xml:space="preserve">Podpis Kandydata </w:t>
      </w:r>
    </w:p>
    <w:p w14:paraId="3F81CD8D" w14:textId="77777777" w:rsidR="00A72B28" w:rsidRPr="00A72B28" w:rsidRDefault="00A72B28" w:rsidP="00A72B28">
      <w:pPr>
        <w:spacing w:after="47" w:line="276" w:lineRule="auto"/>
        <w:ind w:left="108"/>
        <w:rPr>
          <w:rFonts w:ascii="Arial" w:eastAsia="Arial" w:hAnsi="Arial" w:cs="Arial"/>
          <w:color w:val="000000"/>
        </w:rPr>
      </w:pPr>
      <w:r w:rsidRPr="00A72B28">
        <w:rPr>
          <w:rFonts w:ascii="Arial" w:eastAsia="Arial" w:hAnsi="Arial" w:cs="Arial"/>
        </w:rPr>
        <w:t xml:space="preserve"> </w:t>
      </w:r>
      <w:r w:rsidRPr="00A72B28">
        <w:rPr>
          <w:rFonts w:ascii="Arial" w:eastAsia="Arial" w:hAnsi="Arial" w:cs="Arial"/>
        </w:rPr>
        <w:tab/>
        <w:t xml:space="preserve"> </w:t>
      </w:r>
    </w:p>
    <w:p w14:paraId="71B77AE1" w14:textId="77777777" w:rsidR="00A72B28" w:rsidRPr="00A72B28" w:rsidRDefault="00A72B28" w:rsidP="00A72B28">
      <w:pPr>
        <w:spacing w:after="41" w:line="276" w:lineRule="auto"/>
        <w:ind w:left="108"/>
        <w:rPr>
          <w:rFonts w:ascii="Arial" w:eastAsia="Arial" w:hAnsi="Arial" w:cs="Arial"/>
          <w:color w:val="000000"/>
        </w:rPr>
      </w:pPr>
      <w:r w:rsidRPr="00A72B28">
        <w:rPr>
          <w:rFonts w:ascii="Arial" w:eastAsia="Arial" w:hAnsi="Arial" w:cs="Arial"/>
        </w:rPr>
        <w:t xml:space="preserve"> </w:t>
      </w:r>
    </w:p>
    <w:p w14:paraId="26F1EFB8" w14:textId="77777777" w:rsidR="00A72B28" w:rsidRPr="00A72B28" w:rsidRDefault="00A72B28" w:rsidP="00A72B28">
      <w:pPr>
        <w:spacing w:after="38" w:line="276" w:lineRule="auto"/>
        <w:rPr>
          <w:rFonts w:ascii="Arial" w:eastAsia="Arial" w:hAnsi="Arial" w:cs="Arial"/>
          <w:color w:val="000000"/>
        </w:rPr>
      </w:pPr>
      <w:r w:rsidRPr="00A72B28">
        <w:rPr>
          <w:rFonts w:ascii="Arial" w:eastAsia="Arial" w:hAnsi="Arial" w:cs="Arial"/>
        </w:rPr>
        <w:t xml:space="preserve"> </w:t>
      </w:r>
    </w:p>
    <w:p w14:paraId="2A862190" w14:textId="77777777" w:rsidR="00A72B28" w:rsidRPr="00A72B28" w:rsidRDefault="00A72B28" w:rsidP="00A72B28">
      <w:pPr>
        <w:spacing w:after="76" w:line="276" w:lineRule="auto"/>
        <w:rPr>
          <w:rFonts w:ascii="Arial" w:eastAsia="Arial" w:hAnsi="Arial" w:cs="Arial"/>
          <w:color w:val="000000"/>
        </w:rPr>
      </w:pPr>
      <w:r w:rsidRPr="00A72B28">
        <w:rPr>
          <w:rFonts w:ascii="Arial" w:eastAsia="Arial" w:hAnsi="Arial" w:cs="Arial"/>
          <w:b/>
        </w:rPr>
        <w:t xml:space="preserve"> </w:t>
      </w:r>
    </w:p>
    <w:p w14:paraId="76C2623B" w14:textId="08F61C2D" w:rsidR="00A72B28" w:rsidRPr="00A72B28" w:rsidRDefault="00A72B28" w:rsidP="00A72B28">
      <w:pPr>
        <w:spacing w:after="42" w:line="276" w:lineRule="auto"/>
        <w:ind w:left="473" w:hanging="10"/>
        <w:jc w:val="center"/>
        <w:rPr>
          <w:rFonts w:ascii="Arial" w:eastAsia="Arial" w:hAnsi="Arial" w:cs="Arial"/>
          <w:color w:val="000000"/>
        </w:rPr>
      </w:pPr>
      <w:r w:rsidRPr="00A72B28">
        <w:rPr>
          <w:rFonts w:ascii="Arial" w:eastAsia="Arial" w:hAnsi="Arial" w:cs="Arial"/>
          <w:b/>
        </w:rPr>
        <w:t xml:space="preserve">Klauzula Informacyjna dla uczestnika w postępowaniu kwalifikacyjnym na stanowisko </w:t>
      </w:r>
      <w:r>
        <w:rPr>
          <w:rFonts w:ascii="Arial" w:eastAsia="Arial" w:hAnsi="Arial" w:cs="Arial"/>
          <w:b/>
        </w:rPr>
        <w:t>Prezesa Zarządu PGE Dom Maklerski S.A.</w:t>
      </w:r>
    </w:p>
    <w:p w14:paraId="285E631B" w14:textId="61D54DDC" w:rsidR="00A72B28" w:rsidRPr="00A72B28" w:rsidRDefault="00A72B28" w:rsidP="00A72B28">
      <w:pPr>
        <w:spacing w:after="41" w:line="276" w:lineRule="auto"/>
        <w:ind w:left="59"/>
        <w:jc w:val="center"/>
        <w:rPr>
          <w:rFonts w:ascii="Arial" w:eastAsia="Arial" w:hAnsi="Arial" w:cs="Arial"/>
          <w:color w:val="000000"/>
        </w:rPr>
      </w:pPr>
      <w:r w:rsidRPr="00A72B28">
        <w:rPr>
          <w:rFonts w:ascii="Arial" w:eastAsia="Arial" w:hAnsi="Arial" w:cs="Arial"/>
        </w:rPr>
        <w:t xml:space="preserve"> </w:t>
      </w:r>
    </w:p>
    <w:p w14:paraId="5CAA3319" w14:textId="77777777" w:rsidR="00A72B28" w:rsidRPr="00A72B28" w:rsidRDefault="00A72B28" w:rsidP="00A72B28">
      <w:pPr>
        <w:spacing w:after="41" w:line="276" w:lineRule="auto"/>
        <w:rPr>
          <w:rFonts w:ascii="Arial" w:eastAsia="Arial" w:hAnsi="Arial" w:cs="Arial"/>
          <w:color w:val="000000"/>
          <w:sz w:val="18"/>
          <w:szCs w:val="18"/>
        </w:rPr>
      </w:pPr>
      <w:r w:rsidRPr="00A72B28">
        <w:rPr>
          <w:rFonts w:ascii="Arial" w:eastAsia="Arial" w:hAnsi="Arial" w:cs="Arial"/>
          <w:sz w:val="18"/>
          <w:szCs w:val="18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58"/>
        <w:gridCol w:w="4559"/>
      </w:tblGrid>
      <w:tr w:rsidR="00A72B28" w:rsidRPr="00A72B28" w14:paraId="031E0DD2" w14:textId="77777777" w:rsidTr="003B095A">
        <w:tc>
          <w:tcPr>
            <w:tcW w:w="9117" w:type="dxa"/>
            <w:gridSpan w:val="2"/>
          </w:tcPr>
          <w:p w14:paraId="2AE73662" w14:textId="1BE0948D" w:rsidR="00A72B28" w:rsidRP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 xml:space="preserve">Zgodnie z art. 13 Rozporządzenia Parlamentu Europejskiego i Rady (UE) 2016/679 z dnia 27 kwietnia 2016 r. w sprawie ochrony osób fizycznych w związku z przetwarzaniem danych osobowych </w:t>
            </w:r>
            <w:r>
              <w:rPr>
                <w:rFonts w:ascii="Arial" w:eastAsia="Arial" w:hAnsi="Arial" w:cs="Arial"/>
                <w:color w:val="000000"/>
              </w:rPr>
              <w:br/>
            </w:r>
            <w:r w:rsidRPr="00A72B28">
              <w:rPr>
                <w:rFonts w:ascii="Arial" w:eastAsia="Arial" w:hAnsi="Arial" w:cs="Arial"/>
                <w:color w:val="000000"/>
              </w:rPr>
              <w:t>i w sprawie swobodnego przepływu takich danych oraz uchylenia dyrektywy 95/46/WE (ogólne rozporządzenie o ochronie danych) (dalej „RODO”) informujemy, że:</w:t>
            </w:r>
          </w:p>
        </w:tc>
      </w:tr>
      <w:tr w:rsidR="00A72B28" w:rsidRPr="00A72B28" w14:paraId="5AC43A76" w14:textId="77777777" w:rsidTr="00A72B28">
        <w:tc>
          <w:tcPr>
            <w:tcW w:w="4558" w:type="dxa"/>
          </w:tcPr>
          <w:p w14:paraId="3304D7F4" w14:textId="17396AD7" w:rsidR="00A72B28" w:rsidRP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hAnsi="Arial" w:cs="Arial"/>
              </w:rPr>
              <w:t>l. Administrator danych osobowych</w:t>
            </w:r>
          </w:p>
        </w:tc>
        <w:tc>
          <w:tcPr>
            <w:tcW w:w="4559" w:type="dxa"/>
          </w:tcPr>
          <w:p w14:paraId="5BDD7AFE" w14:textId="6B990904" w:rsidR="00A72B28" w:rsidRP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hAnsi="Arial" w:cs="Arial"/>
              </w:rPr>
              <w:t xml:space="preserve">Administratorem danych osobowych jest PGE Dom Maklerski S.A., ul. Mysia 2, 00-496 Warszawa. Kontakt z Administratorem </w:t>
            </w:r>
            <w:r>
              <w:rPr>
                <w:rFonts w:ascii="Arial" w:hAnsi="Arial" w:cs="Arial"/>
              </w:rPr>
              <w:t xml:space="preserve">jest możliwy pod adresem email: </w:t>
            </w:r>
            <w:r w:rsidRPr="00A72B28">
              <w:rPr>
                <w:rFonts w:ascii="Arial" w:hAnsi="Arial" w:cs="Arial"/>
              </w:rPr>
              <w:t xml:space="preserve">daneosobowe.pgedm@gkpge.pl lub pisemnie na </w:t>
            </w:r>
            <w:r w:rsidRPr="00A72B28">
              <w:rPr>
                <w:rFonts w:ascii="Arial" w:hAnsi="Arial" w:cs="Arial"/>
              </w:rPr>
              <w:lastRenderedPageBreak/>
              <w:t>adres korespondencyjny: PGE Dom Maklerski S.A., ul. Mysia 2, 00-496 Warszawa.</w:t>
            </w:r>
          </w:p>
        </w:tc>
      </w:tr>
      <w:tr w:rsidR="00A72B28" w:rsidRPr="00A72B28" w14:paraId="0A512BB6" w14:textId="77777777" w:rsidTr="00A72B28">
        <w:tc>
          <w:tcPr>
            <w:tcW w:w="4558" w:type="dxa"/>
          </w:tcPr>
          <w:p w14:paraId="3503B90E" w14:textId="47520734" w:rsid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proofErr w:type="spellStart"/>
            <w:r w:rsidRPr="00A72B28">
              <w:rPr>
                <w:rFonts w:ascii="Arial" w:eastAsia="Arial" w:hAnsi="Arial" w:cs="Arial"/>
                <w:color w:val="000000"/>
              </w:rPr>
              <w:lastRenderedPageBreak/>
              <w:t>lI</w:t>
            </w:r>
            <w:proofErr w:type="spellEnd"/>
            <w:r w:rsidRPr="00A72B28">
              <w:rPr>
                <w:rFonts w:ascii="Arial" w:eastAsia="Arial" w:hAnsi="Arial" w:cs="Arial"/>
                <w:color w:val="000000"/>
              </w:rPr>
              <w:t>. Kontakt w sprawach dot. ochrony danych osobowych</w:t>
            </w:r>
          </w:p>
        </w:tc>
        <w:tc>
          <w:tcPr>
            <w:tcW w:w="4559" w:type="dxa"/>
          </w:tcPr>
          <w:p w14:paraId="6ADF0F0C" w14:textId="1EA17825" w:rsidR="00A72B28" w:rsidRPr="00A72B28" w:rsidRDefault="00A72B28" w:rsidP="00A72B28">
            <w:pPr>
              <w:tabs>
                <w:tab w:val="left" w:pos="1500"/>
              </w:tabs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hAnsi="Arial" w:cs="Arial"/>
              </w:rPr>
              <w:t>W sprawach związanych z ochroną danych osobowych można skontaktować się za pośrednictwem poczty elektronicznej pod adresem e-mail: daneosobowe.pgedm@gkpge.pl lub pisemnie wysyłając</w:t>
            </w:r>
            <w:r>
              <w:rPr>
                <w:rFonts w:ascii="Arial" w:hAnsi="Arial" w:cs="Arial"/>
              </w:rPr>
              <w:t xml:space="preserve"> </w:t>
            </w:r>
            <w:r w:rsidRPr="00A72B28">
              <w:rPr>
                <w:rFonts w:ascii="Arial" w:hAnsi="Arial" w:cs="Arial"/>
              </w:rPr>
              <w:t>korespondencję na adres siedziby Administratora wskazany powyżej.</w:t>
            </w:r>
            <w:r w:rsidRPr="00A72B28">
              <w:rPr>
                <w:rFonts w:ascii="Arial" w:eastAsia="Arial" w:hAnsi="Arial" w:cs="Arial"/>
                <w:color w:val="000000"/>
              </w:rPr>
              <w:tab/>
            </w:r>
          </w:p>
        </w:tc>
      </w:tr>
      <w:tr w:rsidR="00A72B28" w:rsidRPr="00A72B28" w14:paraId="19A9C777" w14:textId="77777777" w:rsidTr="00A72B28">
        <w:tc>
          <w:tcPr>
            <w:tcW w:w="4558" w:type="dxa"/>
          </w:tcPr>
          <w:p w14:paraId="67068B67" w14:textId="30C5F2E3" w:rsid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>III. Cele i podstawy przetwarzania</w:t>
            </w:r>
          </w:p>
        </w:tc>
        <w:tc>
          <w:tcPr>
            <w:tcW w:w="4559" w:type="dxa"/>
          </w:tcPr>
          <w:p w14:paraId="5FE70DA0" w14:textId="77777777" w:rsidR="00A72B28" w:rsidRP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>Pani/Pana dane przetwarzane są w celu:</w:t>
            </w:r>
          </w:p>
          <w:p w14:paraId="0BC89DF9" w14:textId="77777777" w:rsidR="00A72B28" w:rsidRDefault="00A72B28" w:rsidP="00A72B28">
            <w:pPr>
              <w:pStyle w:val="Akapitzlist"/>
              <w:numPr>
                <w:ilvl w:val="0"/>
                <w:numId w:val="9"/>
              </w:num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>podjęcia dzia</w:t>
            </w:r>
            <w:r>
              <w:rPr>
                <w:rFonts w:ascii="Arial" w:eastAsia="Arial" w:hAnsi="Arial" w:cs="Arial"/>
                <w:color w:val="000000"/>
              </w:rPr>
              <w:t xml:space="preserve">łań zmierzających do zawarcia z Panią/Panem umowy </w:t>
            </w:r>
            <w:r w:rsidRPr="00A72B28">
              <w:rPr>
                <w:rFonts w:ascii="Arial" w:eastAsia="Arial" w:hAnsi="Arial" w:cs="Arial"/>
                <w:color w:val="000000"/>
              </w:rPr>
              <w:t>(podstawa z art. 6 ust. 1 lit. b RODO);</w:t>
            </w:r>
          </w:p>
          <w:p w14:paraId="211BFE93" w14:textId="77777777" w:rsidR="00A72B28" w:rsidRDefault="00A72B28" w:rsidP="00A72B28">
            <w:pPr>
              <w:pStyle w:val="Akapitzlist"/>
              <w:numPr>
                <w:ilvl w:val="0"/>
                <w:numId w:val="9"/>
              </w:num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>realizacji obow</w:t>
            </w:r>
            <w:r>
              <w:rPr>
                <w:rFonts w:ascii="Arial" w:eastAsia="Arial" w:hAnsi="Arial" w:cs="Arial"/>
                <w:color w:val="000000"/>
              </w:rPr>
              <w:t xml:space="preserve">iązków prawnych Administratora, wynikających </w:t>
            </w:r>
            <w:r>
              <w:rPr>
                <w:rFonts w:ascii="Arial" w:eastAsia="Arial" w:hAnsi="Arial" w:cs="Arial"/>
                <w:color w:val="000000"/>
              </w:rPr>
              <w:br/>
              <w:t>z przepisów m.i</w:t>
            </w:r>
            <w:r w:rsidRPr="00A72B28">
              <w:rPr>
                <w:rFonts w:ascii="Arial" w:eastAsia="Arial" w:hAnsi="Arial" w:cs="Arial"/>
                <w:color w:val="000000"/>
              </w:rPr>
              <w:t xml:space="preserve">n. Kodeksu Spółek Handlowych; ustawy z dnia 21 sierpnia 1997 r. o ograniczeniu prowadzenia działalności gospodarczej przez osoby pełniące funkcje publiczne, czy ustawy </w:t>
            </w:r>
            <w:r>
              <w:rPr>
                <w:rFonts w:ascii="Arial" w:eastAsia="Arial" w:hAnsi="Arial" w:cs="Arial"/>
                <w:color w:val="000000"/>
              </w:rPr>
              <w:br/>
            </w:r>
            <w:r w:rsidRPr="00A72B28">
              <w:rPr>
                <w:rFonts w:ascii="Arial" w:eastAsia="Arial" w:hAnsi="Arial" w:cs="Arial"/>
                <w:color w:val="000000"/>
              </w:rPr>
              <w:t xml:space="preserve">z dnia 9 maja 1996 roku o wykonywaniu mandatu posła i senatora (podstawa </w:t>
            </w:r>
            <w:r>
              <w:rPr>
                <w:rFonts w:ascii="Arial" w:eastAsia="Arial" w:hAnsi="Arial" w:cs="Arial"/>
                <w:color w:val="000000"/>
              </w:rPr>
              <w:br/>
            </w:r>
            <w:r w:rsidRPr="00A72B28">
              <w:rPr>
                <w:rFonts w:ascii="Arial" w:eastAsia="Arial" w:hAnsi="Arial" w:cs="Arial"/>
                <w:color w:val="000000"/>
              </w:rPr>
              <w:t>z art. 6 ust. 1 lit. c RODO);</w:t>
            </w:r>
          </w:p>
          <w:p w14:paraId="148C385A" w14:textId="77777777" w:rsidR="00A72B28" w:rsidRDefault="00A72B28" w:rsidP="00A72B28">
            <w:pPr>
              <w:pStyle w:val="Akapitzlist"/>
              <w:numPr>
                <w:ilvl w:val="0"/>
                <w:numId w:val="9"/>
              </w:num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>prawnie uzasadnionego interesu Administratora, jakim jest prowadzenie bieżącej komunikacji w ramach postępowania kwalifikacyjnego (podstawa z art. 6 ust. 1 lit. f RODO);</w:t>
            </w:r>
          </w:p>
          <w:p w14:paraId="3D75A1F3" w14:textId="77777777" w:rsidR="00A72B28" w:rsidRDefault="00A72B28" w:rsidP="00A72B28">
            <w:pPr>
              <w:pStyle w:val="Akapitzlist"/>
              <w:numPr>
                <w:ilvl w:val="0"/>
                <w:numId w:val="9"/>
              </w:num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>prawnie uzasadn</w:t>
            </w:r>
            <w:r>
              <w:rPr>
                <w:rFonts w:ascii="Arial" w:eastAsia="Arial" w:hAnsi="Arial" w:cs="Arial"/>
                <w:color w:val="000000"/>
              </w:rPr>
              <w:t xml:space="preserve">ionego interesu Administratora, </w:t>
            </w:r>
            <w:r w:rsidRPr="00A72B28">
              <w:rPr>
                <w:rFonts w:ascii="Arial" w:eastAsia="Arial" w:hAnsi="Arial" w:cs="Arial"/>
                <w:color w:val="000000"/>
              </w:rPr>
              <w:t>jakim jest potrzeb</w:t>
            </w:r>
            <w:r>
              <w:rPr>
                <w:rFonts w:ascii="Arial" w:eastAsia="Arial" w:hAnsi="Arial" w:cs="Arial"/>
                <w:color w:val="000000"/>
              </w:rPr>
              <w:t xml:space="preserve">a wykazania określonych faktów, </w:t>
            </w:r>
            <w:r w:rsidRPr="00A72B28">
              <w:rPr>
                <w:rFonts w:ascii="Arial" w:eastAsia="Arial" w:hAnsi="Arial" w:cs="Arial"/>
                <w:color w:val="000000"/>
              </w:rPr>
              <w:t>które mają Istotne znaczenie dla Administratora (podsta</w:t>
            </w:r>
            <w:r>
              <w:rPr>
                <w:rFonts w:ascii="Arial" w:eastAsia="Arial" w:hAnsi="Arial" w:cs="Arial"/>
                <w:color w:val="000000"/>
              </w:rPr>
              <w:t>wa z art. 6 ust. 1 lit. f RODO);</w:t>
            </w:r>
          </w:p>
          <w:p w14:paraId="102D0378" w14:textId="04488E1D" w:rsidR="00A72B28" w:rsidRPr="00A72B28" w:rsidRDefault="00A72B28" w:rsidP="00A72B28">
            <w:pPr>
              <w:pStyle w:val="Akapitzlist"/>
              <w:numPr>
                <w:ilvl w:val="0"/>
                <w:numId w:val="9"/>
              </w:num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 xml:space="preserve">na podstawie art. 6 ust. 1 lit. a RODO, </w:t>
            </w:r>
            <w:r>
              <w:rPr>
                <w:rFonts w:ascii="Arial" w:eastAsia="Arial" w:hAnsi="Arial" w:cs="Arial"/>
                <w:color w:val="000000"/>
              </w:rPr>
              <w:br/>
            </w:r>
            <w:r w:rsidRPr="00A72B28">
              <w:rPr>
                <w:rFonts w:ascii="Arial" w:eastAsia="Arial" w:hAnsi="Arial" w:cs="Arial"/>
                <w:color w:val="000000"/>
              </w:rPr>
              <w:t xml:space="preserve">w przypadku szczególnych kategorii danych osobowych (np. informacja </w:t>
            </w:r>
            <w:r>
              <w:rPr>
                <w:rFonts w:ascii="Arial" w:eastAsia="Arial" w:hAnsi="Arial" w:cs="Arial"/>
                <w:color w:val="000000"/>
              </w:rPr>
              <w:br/>
            </w:r>
            <w:r w:rsidRPr="00A72B28">
              <w:rPr>
                <w:rFonts w:ascii="Arial" w:eastAsia="Arial" w:hAnsi="Arial" w:cs="Arial"/>
                <w:color w:val="000000"/>
              </w:rPr>
              <w:t>o niepełnosprawności) art. 9 ust. 2 lit. a RODO – dobrowolne).</w:t>
            </w:r>
          </w:p>
          <w:p w14:paraId="011EE7A8" w14:textId="64723760" w:rsidR="00A72B28" w:rsidRP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>Zgody na przetwarzanie d</w:t>
            </w:r>
            <w:r>
              <w:rPr>
                <w:rFonts w:ascii="Arial" w:eastAsia="Arial" w:hAnsi="Arial" w:cs="Arial"/>
                <w:color w:val="000000"/>
              </w:rPr>
              <w:t xml:space="preserve">anych osobowych wykraczających </w:t>
            </w:r>
            <w:r w:rsidRPr="00A72B28">
              <w:rPr>
                <w:rFonts w:ascii="Arial" w:eastAsia="Arial" w:hAnsi="Arial" w:cs="Arial"/>
                <w:color w:val="000000"/>
              </w:rPr>
              <w:t>poza zakres danyc</w:t>
            </w:r>
            <w:r>
              <w:rPr>
                <w:rFonts w:ascii="Arial" w:eastAsia="Arial" w:hAnsi="Arial" w:cs="Arial"/>
                <w:color w:val="000000"/>
              </w:rPr>
              <w:t xml:space="preserve">h wymaganych w ogłoszeniu dot. </w:t>
            </w:r>
            <w:r w:rsidRPr="00A72B28">
              <w:rPr>
                <w:rFonts w:ascii="Arial" w:eastAsia="Arial" w:hAnsi="Arial" w:cs="Arial"/>
                <w:color w:val="000000"/>
              </w:rPr>
              <w:t>postępowania kwalifikacyjne</w:t>
            </w:r>
            <w:r>
              <w:rPr>
                <w:rFonts w:ascii="Arial" w:eastAsia="Arial" w:hAnsi="Arial" w:cs="Arial"/>
                <w:color w:val="000000"/>
              </w:rPr>
              <w:t xml:space="preserve">go. Oznacza to, że przekazując </w:t>
            </w:r>
            <w:r w:rsidRPr="00A72B28">
              <w:rPr>
                <w:rFonts w:ascii="Arial" w:eastAsia="Arial" w:hAnsi="Arial" w:cs="Arial"/>
                <w:color w:val="000000"/>
              </w:rPr>
              <w:t>swoje dane w zakresie sz</w:t>
            </w:r>
            <w:r>
              <w:rPr>
                <w:rFonts w:ascii="Arial" w:eastAsia="Arial" w:hAnsi="Arial" w:cs="Arial"/>
                <w:color w:val="000000"/>
              </w:rPr>
              <w:t xml:space="preserve">erszym, niż jest to wymagane w </w:t>
            </w:r>
            <w:r w:rsidRPr="00A72B28">
              <w:rPr>
                <w:rFonts w:ascii="Arial" w:eastAsia="Arial" w:hAnsi="Arial" w:cs="Arial"/>
                <w:color w:val="000000"/>
              </w:rPr>
              <w:t>ogłoszeniu dot. postępowani</w:t>
            </w:r>
            <w:r>
              <w:rPr>
                <w:rFonts w:ascii="Arial" w:eastAsia="Arial" w:hAnsi="Arial" w:cs="Arial"/>
                <w:color w:val="000000"/>
              </w:rPr>
              <w:t xml:space="preserve">a kwalifikacyjnego, przekazuje </w:t>
            </w:r>
            <w:r w:rsidRPr="00A72B28">
              <w:rPr>
                <w:rFonts w:ascii="Arial" w:eastAsia="Arial" w:hAnsi="Arial" w:cs="Arial"/>
                <w:color w:val="000000"/>
              </w:rPr>
              <w:t>Pani/Pan wskazane dane dob</w:t>
            </w:r>
            <w:r>
              <w:rPr>
                <w:rFonts w:ascii="Arial" w:eastAsia="Arial" w:hAnsi="Arial" w:cs="Arial"/>
                <w:color w:val="000000"/>
              </w:rPr>
              <w:t>rowolnie i zgadza się Pani/Pan na ich przetwarzanie.</w:t>
            </w:r>
          </w:p>
        </w:tc>
      </w:tr>
      <w:tr w:rsidR="00A72B28" w:rsidRPr="00A72B28" w14:paraId="21421657" w14:textId="77777777" w:rsidTr="00A72B28">
        <w:tc>
          <w:tcPr>
            <w:tcW w:w="4558" w:type="dxa"/>
          </w:tcPr>
          <w:p w14:paraId="2155D2E3" w14:textId="7456E265" w:rsid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lastRenderedPageBreak/>
              <w:t>IV. Wycofanie zgody</w:t>
            </w:r>
          </w:p>
        </w:tc>
        <w:tc>
          <w:tcPr>
            <w:tcW w:w="4559" w:type="dxa"/>
          </w:tcPr>
          <w:p w14:paraId="74880559" w14:textId="7FAD9925" w:rsidR="00A72B28" w:rsidRP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 xml:space="preserve">W każdej chwili przysługuje Pani/Panu prawo do cofnięcia zgody na przetwarzanie danych. Jeżeli skorzysta Pan/Pani z tego prawa Administrator zaprzestanie przetwarzania danych, a dane osobowe zostaną usunięte zgodnie </w:t>
            </w:r>
            <w:r>
              <w:rPr>
                <w:rFonts w:ascii="Arial" w:eastAsia="Arial" w:hAnsi="Arial" w:cs="Arial"/>
                <w:color w:val="000000"/>
              </w:rPr>
              <w:br/>
            </w:r>
            <w:r w:rsidRPr="00A72B28">
              <w:rPr>
                <w:rFonts w:ascii="Arial" w:eastAsia="Arial" w:hAnsi="Arial" w:cs="Arial"/>
                <w:color w:val="000000"/>
              </w:rPr>
              <w:t xml:space="preserve">z otrzymanym żądaniem. Przetwarzanie danych przed cofnięciem zgody pozostanie prawnie wiążące. Cofnięcie zgody można zgłosić na adres: PGE Dom Maklerski S.A., ul. Mysia 2, </w:t>
            </w:r>
            <w:r>
              <w:rPr>
                <w:rFonts w:ascii="Arial" w:eastAsia="Arial" w:hAnsi="Arial" w:cs="Arial"/>
                <w:color w:val="000000"/>
              </w:rPr>
              <w:br/>
            </w:r>
            <w:r w:rsidRPr="00A72B28">
              <w:rPr>
                <w:rFonts w:ascii="Arial" w:eastAsia="Arial" w:hAnsi="Arial" w:cs="Arial"/>
                <w:color w:val="000000"/>
              </w:rPr>
              <w:t>00-496 Warszawa.</w:t>
            </w:r>
          </w:p>
        </w:tc>
      </w:tr>
      <w:tr w:rsidR="00A72B28" w:rsidRPr="00A72B28" w14:paraId="2F7F57D6" w14:textId="77777777" w:rsidTr="00A72B28">
        <w:tc>
          <w:tcPr>
            <w:tcW w:w="4558" w:type="dxa"/>
          </w:tcPr>
          <w:p w14:paraId="7F5FD228" w14:textId="3A754235" w:rsid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>V. Okres przetwarzania danych</w:t>
            </w:r>
          </w:p>
        </w:tc>
        <w:tc>
          <w:tcPr>
            <w:tcW w:w="4559" w:type="dxa"/>
          </w:tcPr>
          <w:p w14:paraId="1A0E3E79" w14:textId="0566EDF1" w:rsidR="00A72B28" w:rsidRP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>Okres przetwarzania Pani/Pana danych osobowych związany jest ze wskazanymi powyżej celami ich przetwarzania. Wobec powyższego Pani/Pana dane osobowe będą przetwarzane przez czas niezbędny dla przeprowadzenia postępowania kwalifikacyjnego oraz następnie do upływu okresu 2 miesięcy od zakończenia postępowania kwalifikacyjnego.</w:t>
            </w:r>
          </w:p>
        </w:tc>
      </w:tr>
      <w:tr w:rsidR="00A72B28" w:rsidRPr="00A72B28" w14:paraId="6D5006C7" w14:textId="77777777" w:rsidTr="00A72B28">
        <w:tc>
          <w:tcPr>
            <w:tcW w:w="4558" w:type="dxa"/>
          </w:tcPr>
          <w:p w14:paraId="7E962120" w14:textId="5CF0CA0F" w:rsidR="00A72B28" w:rsidRP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>VI. Odbiorcy danych</w:t>
            </w:r>
          </w:p>
        </w:tc>
        <w:tc>
          <w:tcPr>
            <w:tcW w:w="4559" w:type="dxa"/>
          </w:tcPr>
          <w:p w14:paraId="2C9DEE26" w14:textId="77777777" w:rsidR="00A72B28" w:rsidRDefault="00A72B28" w:rsidP="00A72B28">
            <w:pPr>
              <w:spacing w:after="41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A72B28">
              <w:rPr>
                <w:rFonts w:ascii="Arial" w:hAnsi="Arial" w:cs="Arial"/>
              </w:rPr>
              <w:t xml:space="preserve">ani/Pana dane osobowe będą przekazywane uprawnionym instytucjom określonym przez przepisy prawa oraz mogą być powierzane podmiotom przetwarzającym, które świadczą usługi na rzecz administratora danych i którym te dane są powierzane w tym podmiotom z Grupy Kapitałowej PGE w tym PGE Polska Grupa Energetyczna S.A., a także Radzie Nadzorczej PGE Domu Maklerskiego S.A. Dane </w:t>
            </w:r>
            <w:r>
              <w:rPr>
                <w:rFonts w:ascii="Arial" w:hAnsi="Arial" w:cs="Arial"/>
              </w:rPr>
              <w:t>osobowe mogą zostać przekazane:</w:t>
            </w:r>
          </w:p>
          <w:p w14:paraId="37FAD67D" w14:textId="05521570" w:rsidR="00A72B28" w:rsidRPr="00A72B28" w:rsidRDefault="00A72B28" w:rsidP="00A72B28">
            <w:pPr>
              <w:pStyle w:val="Akapitzlist"/>
              <w:numPr>
                <w:ilvl w:val="0"/>
                <w:numId w:val="10"/>
              </w:num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hAnsi="Arial" w:cs="Arial"/>
              </w:rPr>
              <w:t>Instytucjom upoważnionym na podstawie przepisów prawa np. kanc</w:t>
            </w:r>
            <w:r>
              <w:rPr>
                <w:rFonts w:ascii="Arial" w:hAnsi="Arial" w:cs="Arial"/>
              </w:rPr>
              <w:t xml:space="preserve">elarie prawne </w:t>
            </w:r>
            <w:r>
              <w:rPr>
                <w:rFonts w:ascii="Arial" w:hAnsi="Arial" w:cs="Arial"/>
              </w:rPr>
              <w:br/>
              <w:t xml:space="preserve">i audytorskie; </w:t>
            </w:r>
          </w:p>
          <w:p w14:paraId="6081C42E" w14:textId="75A05A3C" w:rsidR="00A72B28" w:rsidRPr="00A72B28" w:rsidRDefault="00A72B28" w:rsidP="00A72B28">
            <w:pPr>
              <w:pStyle w:val="Akapitzlist"/>
              <w:numPr>
                <w:ilvl w:val="0"/>
                <w:numId w:val="10"/>
              </w:num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Naszym podwykonawcom </w:t>
            </w:r>
            <w:r>
              <w:rPr>
                <w:rFonts w:ascii="Arial" w:hAnsi="Arial" w:cs="Arial"/>
              </w:rPr>
              <w:br/>
              <w:t xml:space="preserve">i usługodawcom (podmiotom </w:t>
            </w:r>
            <w:r w:rsidRPr="00A72B28">
              <w:rPr>
                <w:rFonts w:ascii="Arial" w:hAnsi="Arial" w:cs="Arial"/>
              </w:rPr>
              <w:t>przetwarzającym) np. PGE Systemy.</w:t>
            </w:r>
          </w:p>
        </w:tc>
      </w:tr>
      <w:tr w:rsidR="00A72B28" w:rsidRPr="00A72B28" w14:paraId="1797E9DD" w14:textId="77777777" w:rsidTr="00A72B28">
        <w:tc>
          <w:tcPr>
            <w:tcW w:w="4558" w:type="dxa"/>
          </w:tcPr>
          <w:p w14:paraId="1E0A70C4" w14:textId="5BA9E523" w:rsidR="00A72B28" w:rsidRP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>VII. Przekazywanie danych osobowych poza EOG</w:t>
            </w:r>
          </w:p>
        </w:tc>
        <w:tc>
          <w:tcPr>
            <w:tcW w:w="4559" w:type="dxa"/>
          </w:tcPr>
          <w:p w14:paraId="2689570F" w14:textId="53F8EFEF" w:rsidR="00A72B28" w:rsidRP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 xml:space="preserve">Pani/Pana dane </w:t>
            </w:r>
            <w:r>
              <w:rPr>
                <w:rFonts w:ascii="Arial" w:eastAsia="Arial" w:hAnsi="Arial" w:cs="Arial"/>
                <w:color w:val="000000"/>
              </w:rPr>
              <w:t xml:space="preserve">osobowe, co do zasady nie będą </w:t>
            </w:r>
            <w:r w:rsidRPr="00A72B28">
              <w:rPr>
                <w:rFonts w:ascii="Arial" w:eastAsia="Arial" w:hAnsi="Arial" w:cs="Arial"/>
                <w:color w:val="000000"/>
              </w:rPr>
              <w:t>przekazywane poza Europej</w:t>
            </w:r>
            <w:r>
              <w:rPr>
                <w:rFonts w:ascii="Arial" w:eastAsia="Arial" w:hAnsi="Arial" w:cs="Arial"/>
                <w:color w:val="000000"/>
              </w:rPr>
              <w:t xml:space="preserve">ski Obszar Gospodarczy (dalej: </w:t>
            </w:r>
            <w:r w:rsidRPr="00A72B28">
              <w:rPr>
                <w:rFonts w:ascii="Arial" w:eastAsia="Arial" w:hAnsi="Arial" w:cs="Arial"/>
                <w:color w:val="000000"/>
              </w:rPr>
              <w:t>„E0G“). Mając jednak na uwad</w:t>
            </w:r>
            <w:r>
              <w:rPr>
                <w:rFonts w:ascii="Arial" w:eastAsia="Arial" w:hAnsi="Arial" w:cs="Arial"/>
                <w:color w:val="000000"/>
              </w:rPr>
              <w:t xml:space="preserve">ze obsługę infrastruktury IT i </w:t>
            </w:r>
            <w:r w:rsidRPr="00A72B28">
              <w:rPr>
                <w:rFonts w:ascii="Arial" w:eastAsia="Arial" w:hAnsi="Arial" w:cs="Arial"/>
                <w:color w:val="000000"/>
              </w:rPr>
              <w:t>usługi teleinformatyczn</w:t>
            </w:r>
            <w:r>
              <w:rPr>
                <w:rFonts w:ascii="Arial" w:eastAsia="Arial" w:hAnsi="Arial" w:cs="Arial"/>
                <w:color w:val="000000"/>
              </w:rPr>
              <w:t xml:space="preserve">e świadczone przez PGE Systemy </w:t>
            </w:r>
            <w:r w:rsidRPr="00A72B28">
              <w:rPr>
                <w:rFonts w:ascii="Arial" w:eastAsia="Arial" w:hAnsi="Arial" w:cs="Arial"/>
                <w:color w:val="000000"/>
              </w:rPr>
              <w:t>S.A. jako Podmiot p</w:t>
            </w:r>
            <w:r>
              <w:rPr>
                <w:rFonts w:ascii="Arial" w:eastAsia="Arial" w:hAnsi="Arial" w:cs="Arial"/>
                <w:color w:val="000000"/>
              </w:rPr>
              <w:t xml:space="preserve">rzetwarzający, którego wybrani </w:t>
            </w:r>
            <w:r w:rsidRPr="00A72B28">
              <w:rPr>
                <w:rFonts w:ascii="Arial" w:eastAsia="Arial" w:hAnsi="Arial" w:cs="Arial"/>
                <w:color w:val="000000"/>
              </w:rPr>
              <w:t>podwykonawcy działają poza EOG, p</w:t>
            </w:r>
            <w:r>
              <w:rPr>
                <w:rFonts w:ascii="Arial" w:eastAsia="Arial" w:hAnsi="Arial" w:cs="Arial"/>
                <w:color w:val="000000"/>
              </w:rPr>
              <w:t xml:space="preserve">owyższe może </w:t>
            </w:r>
            <w:r w:rsidRPr="00A72B28">
              <w:rPr>
                <w:rFonts w:ascii="Arial" w:eastAsia="Arial" w:hAnsi="Arial" w:cs="Arial"/>
                <w:color w:val="000000"/>
              </w:rPr>
              <w:t>powodować przekaza</w:t>
            </w:r>
            <w:r>
              <w:rPr>
                <w:rFonts w:ascii="Arial" w:eastAsia="Arial" w:hAnsi="Arial" w:cs="Arial"/>
                <w:color w:val="000000"/>
              </w:rPr>
              <w:t xml:space="preserve">nie Pani/Pana danych poza EOG. </w:t>
            </w:r>
            <w:r w:rsidRPr="00A72B28">
              <w:rPr>
                <w:rFonts w:ascii="Arial" w:eastAsia="Arial" w:hAnsi="Arial" w:cs="Arial"/>
                <w:color w:val="000000"/>
              </w:rPr>
              <w:t xml:space="preserve">Każdorazowo transfer danych oparty jest o podstawę </w:t>
            </w:r>
          </w:p>
          <w:p w14:paraId="1194E167" w14:textId="4740FA65" w:rsidR="00A72B28" w:rsidRP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>legalizującą wy</w:t>
            </w:r>
            <w:r>
              <w:rPr>
                <w:rFonts w:ascii="Arial" w:eastAsia="Arial" w:hAnsi="Arial" w:cs="Arial"/>
                <w:color w:val="000000"/>
              </w:rPr>
              <w:t>nikającą z art. 46 ust. 2 RODO.</w:t>
            </w:r>
          </w:p>
        </w:tc>
      </w:tr>
      <w:tr w:rsidR="00A72B28" w:rsidRPr="00A72B28" w14:paraId="10918DDB" w14:textId="77777777" w:rsidTr="00A72B28">
        <w:tc>
          <w:tcPr>
            <w:tcW w:w="4558" w:type="dxa"/>
          </w:tcPr>
          <w:p w14:paraId="03F47F54" w14:textId="60516C78" w:rsidR="00A72B28" w:rsidRP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>VIII. Prawa osoby, której dane dotyczą</w:t>
            </w:r>
          </w:p>
        </w:tc>
        <w:tc>
          <w:tcPr>
            <w:tcW w:w="4559" w:type="dxa"/>
          </w:tcPr>
          <w:p w14:paraId="46076B2F" w14:textId="77777777" w:rsidR="00A72B28" w:rsidRP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>Zgodnie z RODO, przysługuje Pani/Panu prawo do:</w:t>
            </w:r>
          </w:p>
          <w:p w14:paraId="4E245F91" w14:textId="77777777" w:rsidR="00A72B28" w:rsidRDefault="00A72B28" w:rsidP="00A72B28">
            <w:pPr>
              <w:pStyle w:val="Akapitzlist"/>
              <w:numPr>
                <w:ilvl w:val="0"/>
                <w:numId w:val="11"/>
              </w:num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lastRenderedPageBreak/>
              <w:t>dostępu do swoich danych oraz otrzymania ich kopii;</w:t>
            </w:r>
          </w:p>
          <w:p w14:paraId="22F42BF0" w14:textId="77777777" w:rsidR="00A72B28" w:rsidRDefault="00A72B28" w:rsidP="00A72B28">
            <w:pPr>
              <w:pStyle w:val="Akapitzlist"/>
              <w:numPr>
                <w:ilvl w:val="0"/>
                <w:numId w:val="11"/>
              </w:num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>sprostowania (poprawiania) swoich danych;</w:t>
            </w:r>
          </w:p>
          <w:p w14:paraId="2A5DF385" w14:textId="77777777" w:rsidR="00A72B28" w:rsidRDefault="00A72B28" w:rsidP="00A72B28">
            <w:pPr>
              <w:pStyle w:val="Akapitzlist"/>
              <w:numPr>
                <w:ilvl w:val="0"/>
                <w:numId w:val="11"/>
              </w:num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>usunięcia, ograniczenia lub wniesienia sprzeciwu wobec ich przetwarzania;</w:t>
            </w:r>
          </w:p>
          <w:p w14:paraId="7263E7A2" w14:textId="77777777" w:rsidR="00A72B28" w:rsidRDefault="00A72B28" w:rsidP="00A72B28">
            <w:pPr>
              <w:pStyle w:val="Akapitzlist"/>
              <w:numPr>
                <w:ilvl w:val="0"/>
                <w:numId w:val="11"/>
              </w:num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>przenoszenia danych;</w:t>
            </w:r>
          </w:p>
          <w:p w14:paraId="55C563C6" w14:textId="19913326" w:rsidR="00A72B28" w:rsidRPr="00A72B28" w:rsidRDefault="00A72B28" w:rsidP="00A72B28">
            <w:pPr>
              <w:pStyle w:val="Akapitzlist"/>
              <w:numPr>
                <w:ilvl w:val="0"/>
                <w:numId w:val="11"/>
              </w:num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>wniesienia skargi do organu nadzorczego - Prezes Urzędu Ochrony Danych Osobowych, 00-193 Warszawa, ul. Stawki 2.</w:t>
            </w:r>
          </w:p>
        </w:tc>
      </w:tr>
      <w:tr w:rsidR="00A72B28" w:rsidRPr="00A72B28" w14:paraId="2DEBCAD6" w14:textId="77777777" w:rsidTr="00A72B28">
        <w:tc>
          <w:tcPr>
            <w:tcW w:w="4558" w:type="dxa"/>
          </w:tcPr>
          <w:p w14:paraId="7EDFDF88" w14:textId="30A851F5" w:rsidR="00A72B28" w:rsidRP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lastRenderedPageBreak/>
              <w:t>IX. Prawo do sprzeciwu</w:t>
            </w:r>
          </w:p>
        </w:tc>
        <w:tc>
          <w:tcPr>
            <w:tcW w:w="4559" w:type="dxa"/>
          </w:tcPr>
          <w:p w14:paraId="2F91B1C1" w14:textId="75E0BFCC" w:rsidR="00A72B28" w:rsidRP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>W każdej chwili przysługuje Pani/Panu prawo do wniesienia sprzeciwu wobec przetwarzania Pani/Pana danych przetwarzanych w celu realizacji uzasadnionego interesu administratora wskazanego po</w:t>
            </w:r>
            <w:r>
              <w:rPr>
                <w:rFonts w:ascii="Arial" w:eastAsia="Arial" w:hAnsi="Arial" w:cs="Arial"/>
                <w:color w:val="000000"/>
              </w:rPr>
              <w:t xml:space="preserve">wyżej (tj. na podstawie art. 6 </w:t>
            </w:r>
            <w:r w:rsidRPr="00A72B28">
              <w:rPr>
                <w:rFonts w:ascii="Arial" w:eastAsia="Arial" w:hAnsi="Arial" w:cs="Arial"/>
                <w:color w:val="000000"/>
              </w:rPr>
              <w:t>ust. 1 lit. f).</w:t>
            </w:r>
          </w:p>
          <w:p w14:paraId="6D8F4F8D" w14:textId="4FF236BA" w:rsidR="00A72B28" w:rsidRP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>Administrator zaprzestanie przetwarzania danych w tych celach, chyba że będzie w stanie wykazać, istniejące ważne, prawnie uzasadnione podstawy, które są nadrzędne wobec Pani/Pana interesów, praw i wolności lub dane te będą niezbędne do ustalenia, dochodzenia lub obrony roszczeń. Ewentualny sprzeci</w:t>
            </w:r>
            <w:r>
              <w:rPr>
                <w:rFonts w:ascii="Arial" w:eastAsia="Arial" w:hAnsi="Arial" w:cs="Arial"/>
                <w:color w:val="000000"/>
              </w:rPr>
              <w:t xml:space="preserve">w prosimy kierować na skrzynkę </w:t>
            </w:r>
            <w:r w:rsidRPr="00A72B28">
              <w:rPr>
                <w:rFonts w:ascii="Arial" w:eastAsia="Arial" w:hAnsi="Arial" w:cs="Arial"/>
                <w:color w:val="000000"/>
              </w:rPr>
              <w:t>daneosobowe.pgedm@gkpge.pl lub na adres siedziby administratora danych wskazany w pkt. I powyżej.</w:t>
            </w:r>
          </w:p>
        </w:tc>
      </w:tr>
      <w:tr w:rsidR="00A72B28" w:rsidRPr="00A72B28" w14:paraId="73ED4622" w14:textId="77777777" w:rsidTr="00A72B28">
        <w:tc>
          <w:tcPr>
            <w:tcW w:w="4558" w:type="dxa"/>
          </w:tcPr>
          <w:p w14:paraId="7DC820A5" w14:textId="1D441A76" w:rsidR="00A72B28" w:rsidRP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>X. Informacja o dobrowolności podania danych</w:t>
            </w:r>
          </w:p>
        </w:tc>
        <w:tc>
          <w:tcPr>
            <w:tcW w:w="4559" w:type="dxa"/>
          </w:tcPr>
          <w:p w14:paraId="01995F65" w14:textId="462D8F5E" w:rsidR="00A72B28" w:rsidRP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hAnsi="Arial" w:cs="Arial"/>
              </w:rPr>
              <w:t>Podanie danych osobowych ma charakter dobrowolny, jednakże jest niezbędne do realizacji wskazanych procesów przetwarzania. Odmowa podania danych osobowych w niezbędnym zakresie skutkuje brakiem możliwości udziału osoby, której dane dotyczą w realizacji postępowania konkursowego.</w:t>
            </w:r>
          </w:p>
        </w:tc>
      </w:tr>
      <w:tr w:rsidR="00A72B28" w:rsidRPr="00A72B28" w14:paraId="61A5097A" w14:textId="77777777" w:rsidTr="00A72B28">
        <w:tc>
          <w:tcPr>
            <w:tcW w:w="4558" w:type="dxa"/>
          </w:tcPr>
          <w:p w14:paraId="58D3381A" w14:textId="3898ECE0" w:rsidR="00A72B28" w:rsidRP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eastAsia="Arial" w:hAnsi="Arial" w:cs="Arial"/>
                <w:color w:val="000000"/>
              </w:rPr>
              <w:t>XI. Zautomatyzowane podejmowanie decyzji i profilowanie</w:t>
            </w:r>
          </w:p>
        </w:tc>
        <w:tc>
          <w:tcPr>
            <w:tcW w:w="4559" w:type="dxa"/>
          </w:tcPr>
          <w:p w14:paraId="3A1C102B" w14:textId="58529CC1" w:rsidR="00A72B28" w:rsidRPr="00A72B28" w:rsidRDefault="00A72B28" w:rsidP="00A72B28">
            <w:pPr>
              <w:spacing w:after="41" w:line="276" w:lineRule="auto"/>
              <w:jc w:val="both"/>
              <w:rPr>
                <w:rFonts w:ascii="Arial" w:eastAsia="Arial" w:hAnsi="Arial" w:cs="Arial"/>
                <w:color w:val="000000"/>
              </w:rPr>
            </w:pPr>
            <w:r w:rsidRPr="00A72B28">
              <w:rPr>
                <w:rFonts w:ascii="Arial" w:hAnsi="Arial" w:cs="Arial"/>
              </w:rPr>
              <w:t>Informujemy, że w ramach przetwarzania danych, o których mowa powyżej nie będą podejmowane decyzje w sposób zautomatyzowany i Pani/Pana dane nie będą profilowane.</w:t>
            </w:r>
          </w:p>
        </w:tc>
      </w:tr>
    </w:tbl>
    <w:p w14:paraId="69C12A46" w14:textId="5B761901" w:rsidR="00A72B28" w:rsidRPr="00A72B28" w:rsidRDefault="00A72B28" w:rsidP="00A72B28">
      <w:pPr>
        <w:spacing w:after="41" w:line="276" w:lineRule="auto"/>
        <w:rPr>
          <w:rFonts w:ascii="Arial" w:eastAsia="Arial" w:hAnsi="Arial" w:cs="Arial"/>
          <w:color w:val="000000"/>
        </w:rPr>
      </w:pPr>
    </w:p>
    <w:p w14:paraId="327F9E84" w14:textId="77777777" w:rsidR="00A72B28" w:rsidRPr="00A72B28" w:rsidRDefault="00A72B28" w:rsidP="00A72B28">
      <w:pPr>
        <w:spacing w:after="41" w:line="276" w:lineRule="auto"/>
        <w:ind w:left="59"/>
        <w:jc w:val="center"/>
        <w:rPr>
          <w:rFonts w:ascii="Arial" w:eastAsia="Arial" w:hAnsi="Arial" w:cs="Arial"/>
          <w:color w:val="000000"/>
        </w:rPr>
      </w:pPr>
      <w:r w:rsidRPr="00A72B28">
        <w:rPr>
          <w:rFonts w:ascii="Arial" w:eastAsia="Arial" w:hAnsi="Arial" w:cs="Arial"/>
        </w:rPr>
        <w:t xml:space="preserve"> </w:t>
      </w:r>
    </w:p>
    <w:p w14:paraId="4FE7D169" w14:textId="086EA6D0" w:rsidR="00A72B28" w:rsidRPr="00A72B28" w:rsidRDefault="00A72B28" w:rsidP="00A72B28">
      <w:pPr>
        <w:spacing w:line="276" w:lineRule="auto"/>
        <w:rPr>
          <w:rFonts w:ascii="Arial" w:eastAsia="Arial" w:hAnsi="Arial" w:cs="Arial"/>
          <w:color w:val="000000"/>
        </w:rPr>
      </w:pPr>
    </w:p>
    <w:p w14:paraId="709E27A2" w14:textId="2828D2BC" w:rsidR="00FF74F8" w:rsidRPr="00A72B28" w:rsidRDefault="00FF74F8" w:rsidP="00A72B28">
      <w:pPr>
        <w:spacing w:line="276" w:lineRule="auto"/>
        <w:jc w:val="both"/>
      </w:pPr>
    </w:p>
    <w:sectPr w:rsidR="00FF74F8" w:rsidRPr="00A72B28" w:rsidSect="00971F9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68" w:right="1361" w:bottom="1418" w:left="1418" w:header="992" w:footer="26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61F12" w14:textId="77777777" w:rsidR="00C60059" w:rsidRDefault="00C60059" w:rsidP="001C34EF">
      <w:r>
        <w:separator/>
      </w:r>
    </w:p>
  </w:endnote>
  <w:endnote w:type="continuationSeparator" w:id="0">
    <w:p w14:paraId="012AD8A2" w14:textId="77777777" w:rsidR="00C60059" w:rsidRDefault="00C60059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A8A9D" w14:textId="77777777" w:rsidR="00546A0E" w:rsidRDefault="00546A0E" w:rsidP="00546A0E">
    <w:pPr>
      <w:pStyle w:val="danestopki"/>
      <w:ind w:left="851"/>
      <w:jc w:val="both"/>
      <w:rPr>
        <w:b/>
      </w:rPr>
    </w:pPr>
    <w:r w:rsidRPr="00525F57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952DAB1" wp14:editId="0A9C8FF8">
              <wp:simplePos x="0" y="0"/>
              <wp:positionH relativeFrom="column">
                <wp:posOffset>539086</wp:posOffset>
              </wp:positionH>
              <wp:positionV relativeFrom="paragraph">
                <wp:posOffset>-116840</wp:posOffset>
              </wp:positionV>
              <wp:extent cx="5189706" cy="0"/>
              <wp:effectExtent l="0" t="0" r="30480" b="19050"/>
              <wp:wrapNone/>
              <wp:docPr id="15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B2CF6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5833E6" id="Łącznik prostoliniowy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.45pt,-9.2pt" to="451.1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" strokecolor="#b2cf65"/>
          </w:pict>
        </mc:Fallback>
      </mc:AlternateContent>
    </w:r>
    <w:r w:rsidRPr="00525F57">
      <w:rPr>
        <w:b/>
        <w:noProof/>
        <w:szCs w:val="22"/>
        <w:lang w:eastAsia="pl-PL"/>
      </w:rPr>
      <w:t>PGE  DOM MAKLERSKI SPÓŁKA AKCYJNA Z SIEDZIBĄ W WARSZAWIE, 00-496 WARSZAWA, UL.MYSIA 2</w:t>
    </w:r>
    <w:r w:rsidRPr="00525F57">
      <w:rPr>
        <w:noProof/>
        <w:szCs w:val="22"/>
        <w:lang w:eastAsia="pl-PL"/>
      </w:rPr>
      <w:t>,</w:t>
    </w:r>
    <w:r>
      <w:rPr>
        <w:noProof/>
        <w:szCs w:val="22"/>
        <w:lang w:eastAsia="pl-PL"/>
      </w:rPr>
      <w:t xml:space="preserve">                                                  </w:t>
    </w:r>
    <w:r w:rsidRPr="00525F57">
      <w:rPr>
        <w:noProof/>
        <w:szCs w:val="22"/>
        <w:lang w:eastAsia="pl-PL"/>
      </w:rPr>
      <w:t>WPISANA DO KRAJOWEGO REJESTRU SĄDOWEGO PROWADZONEGO PRZEZ SĄD REJONOWY DLA M. ST. WARSZAWY,</w:t>
    </w:r>
    <w:r>
      <w:rPr>
        <w:noProof/>
        <w:szCs w:val="22"/>
        <w:lang w:eastAsia="pl-PL"/>
      </w:rPr>
      <w:t xml:space="preserve"> </w:t>
    </w:r>
    <w:r w:rsidRPr="00525F57">
      <w:rPr>
        <w:noProof/>
        <w:szCs w:val="22"/>
        <w:lang w:eastAsia="pl-PL"/>
      </w:rPr>
      <w:t>KRS: 0000418162, NIP: 701-034-00-14, KAPITAŁ ZAKŁADOWY: 37 000 000 ZŁ KAPITAŁ WPŁACONY: 37 000 000 zł,</w:t>
    </w:r>
    <w:r>
      <w:rPr>
        <w:noProof/>
        <w:szCs w:val="22"/>
        <w:lang w:eastAsia="pl-PL"/>
      </w:rPr>
      <w:t xml:space="preserve"> KONTO BANKOWE: PKO BANK POLSKI </w:t>
    </w:r>
    <w:r w:rsidRPr="00525F57">
      <w:rPr>
        <w:noProof/>
        <w:szCs w:val="22"/>
        <w:lang w:eastAsia="pl-PL"/>
      </w:rPr>
      <w:t>S.A., nr: 54 1020 1026 0000 1502 0238 3586</w:t>
    </w:r>
    <w:r w:rsidRPr="00DE08D6">
      <w:t xml:space="preserve">, </w:t>
    </w:r>
    <w:r w:rsidRPr="00CF5636">
      <w:rPr>
        <w:b/>
      </w:rPr>
      <w:t>www.gkpge.pl</w:t>
    </w:r>
  </w:p>
  <w:p w14:paraId="339466C7" w14:textId="77777777" w:rsidR="00113288" w:rsidRPr="00FF74F8" w:rsidRDefault="00113288" w:rsidP="00113288">
    <w:pPr>
      <w:pStyle w:val="Nagwek"/>
      <w:spacing w:line="240" w:lineRule="auto"/>
      <w:rPr>
        <w:rFonts w:ascii="Calibri Light" w:hAnsi="Calibri Light"/>
        <w:color w:val="707173"/>
        <w:sz w:val="16"/>
        <w:szCs w:val="16"/>
      </w:rPr>
    </w:pPr>
  </w:p>
  <w:p w14:paraId="5F37AD8B" w14:textId="0F4479DC" w:rsidR="003D626C" w:rsidRPr="00FF74F8" w:rsidRDefault="00CF5636" w:rsidP="00CF5636">
    <w:pPr>
      <w:pStyle w:val="Stopka"/>
      <w:spacing w:before="240"/>
      <w:jc w:val="center"/>
      <w:rPr>
        <w:rFonts w:ascii="Calibri Light" w:hAnsi="Calibri Light"/>
        <w:color w:val="7F7F7F"/>
        <w:sz w:val="16"/>
      </w:rPr>
    </w:pPr>
    <w:r w:rsidRPr="00FF74F8">
      <w:rPr>
        <w:rFonts w:ascii="Calibri Light" w:hAnsi="Calibri Light"/>
        <w:b/>
        <w:bCs/>
        <w:color w:val="7F7F7F"/>
        <w:sz w:val="16"/>
      </w:rPr>
      <w:fldChar w:fldCharType="begin"/>
    </w:r>
    <w:r w:rsidRPr="00FF74F8">
      <w:rPr>
        <w:rFonts w:ascii="Calibri Light" w:hAnsi="Calibri Light"/>
        <w:b/>
        <w:bCs/>
        <w:color w:val="7F7F7F"/>
        <w:sz w:val="16"/>
      </w:rPr>
      <w:instrText>PAGE  \* Arabic  \* MERGEFORMAT</w:instrText>
    </w:r>
    <w:r w:rsidRPr="00FF74F8">
      <w:rPr>
        <w:rFonts w:ascii="Calibri Light" w:hAnsi="Calibri Light"/>
        <w:b/>
        <w:bCs/>
        <w:color w:val="7F7F7F"/>
        <w:sz w:val="16"/>
      </w:rPr>
      <w:fldChar w:fldCharType="separate"/>
    </w:r>
    <w:r w:rsidR="00DE5B92">
      <w:rPr>
        <w:rFonts w:ascii="Calibri Light" w:hAnsi="Calibri Light"/>
        <w:b/>
        <w:bCs/>
        <w:noProof/>
        <w:color w:val="7F7F7F"/>
        <w:sz w:val="16"/>
      </w:rPr>
      <w:t>4</w:t>
    </w:r>
    <w:r w:rsidRPr="00FF74F8">
      <w:rPr>
        <w:rFonts w:ascii="Calibri Light" w:hAnsi="Calibri Light"/>
        <w:b/>
        <w:bCs/>
        <w:color w:val="7F7F7F"/>
        <w:sz w:val="16"/>
      </w:rPr>
      <w:fldChar w:fldCharType="end"/>
    </w:r>
    <w:r w:rsidRPr="00FF74F8">
      <w:rPr>
        <w:rFonts w:ascii="Calibri Light" w:hAnsi="Calibri Light"/>
        <w:color w:val="7F7F7F"/>
        <w:sz w:val="16"/>
      </w:rPr>
      <w:t xml:space="preserve"> / </w:t>
    </w:r>
    <w:r w:rsidRPr="00FF74F8">
      <w:rPr>
        <w:rFonts w:ascii="Calibri Light" w:hAnsi="Calibri Light"/>
        <w:b/>
        <w:bCs/>
        <w:color w:val="7F7F7F"/>
        <w:sz w:val="16"/>
      </w:rPr>
      <w:fldChar w:fldCharType="begin"/>
    </w:r>
    <w:r w:rsidRPr="00FF74F8">
      <w:rPr>
        <w:rFonts w:ascii="Calibri Light" w:hAnsi="Calibri Light"/>
        <w:b/>
        <w:bCs/>
        <w:color w:val="7F7F7F"/>
        <w:sz w:val="16"/>
      </w:rPr>
      <w:instrText>NUMPAGES  \* Arabic  \* MERGEFORMAT</w:instrText>
    </w:r>
    <w:r w:rsidRPr="00FF74F8">
      <w:rPr>
        <w:rFonts w:ascii="Calibri Light" w:hAnsi="Calibri Light"/>
        <w:b/>
        <w:bCs/>
        <w:color w:val="7F7F7F"/>
        <w:sz w:val="16"/>
      </w:rPr>
      <w:fldChar w:fldCharType="separate"/>
    </w:r>
    <w:r w:rsidR="00DE5B92">
      <w:rPr>
        <w:rFonts w:ascii="Calibri Light" w:hAnsi="Calibri Light"/>
        <w:b/>
        <w:bCs/>
        <w:noProof/>
        <w:color w:val="7F7F7F"/>
        <w:sz w:val="16"/>
      </w:rPr>
      <w:t>4</w:t>
    </w:r>
    <w:r w:rsidRPr="00FF74F8">
      <w:rPr>
        <w:rFonts w:ascii="Calibri Light" w:hAnsi="Calibri Light"/>
        <w:b/>
        <w:bCs/>
        <w:color w:val="7F7F7F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AC018" w14:textId="77777777" w:rsidR="00E370B5" w:rsidRDefault="00816C7E" w:rsidP="007F2F5B">
    <w:pPr>
      <w:pStyle w:val="danestopki"/>
      <w:ind w:left="851"/>
      <w:jc w:val="both"/>
      <w:rPr>
        <w:b/>
      </w:rPr>
    </w:pPr>
    <w:r w:rsidRPr="00525F57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6F206D" wp14:editId="3F3BB464">
              <wp:simplePos x="0" y="0"/>
              <wp:positionH relativeFrom="column">
                <wp:posOffset>539086</wp:posOffset>
              </wp:positionH>
              <wp:positionV relativeFrom="paragraph">
                <wp:posOffset>-116840</wp:posOffset>
              </wp:positionV>
              <wp:extent cx="5189706" cy="0"/>
              <wp:effectExtent l="0" t="0" r="30480" b="19050"/>
              <wp:wrapNone/>
              <wp:docPr id="6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069F06" id="Łącznik prostoliniowy 6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.45pt,-9.2pt" to="451.1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" strokecolor="#b2cf65 [3204]"/>
          </w:pict>
        </mc:Fallback>
      </mc:AlternateContent>
    </w:r>
    <w:r w:rsidR="00525F57" w:rsidRPr="00525F57">
      <w:rPr>
        <w:b/>
        <w:noProof/>
        <w:szCs w:val="22"/>
        <w:lang w:eastAsia="pl-PL"/>
      </w:rPr>
      <w:t>PGE  DOM MAKLERSKI SPÓŁKA AKCYJNA Z SIEDZIBĄ W WARSZAWIE, 00-496 WARSZAWA, UL.MYSIA 2</w:t>
    </w:r>
    <w:r w:rsidR="00525F57" w:rsidRPr="00525F57">
      <w:rPr>
        <w:noProof/>
        <w:szCs w:val="22"/>
        <w:lang w:eastAsia="pl-PL"/>
      </w:rPr>
      <w:t>,</w:t>
    </w:r>
    <w:r w:rsidR="00525F57">
      <w:rPr>
        <w:noProof/>
        <w:szCs w:val="22"/>
        <w:lang w:eastAsia="pl-PL"/>
      </w:rPr>
      <w:t xml:space="preserve">                                                  </w:t>
    </w:r>
    <w:r w:rsidR="00525F57" w:rsidRPr="00525F57">
      <w:rPr>
        <w:noProof/>
        <w:szCs w:val="22"/>
        <w:lang w:eastAsia="pl-PL"/>
      </w:rPr>
      <w:t>WPISANA DO KRAJOWEGO REJESTRU SĄDOWEGO PROWADZONEGO PRZEZ SĄD REJONOWY DLA M. ST. WARSZAWY,</w:t>
    </w:r>
    <w:r w:rsidR="00525F57">
      <w:rPr>
        <w:noProof/>
        <w:szCs w:val="22"/>
        <w:lang w:eastAsia="pl-PL"/>
      </w:rPr>
      <w:t xml:space="preserve"> </w:t>
    </w:r>
    <w:r w:rsidR="00525F57" w:rsidRPr="00525F57">
      <w:rPr>
        <w:noProof/>
        <w:szCs w:val="22"/>
        <w:lang w:eastAsia="pl-PL"/>
      </w:rPr>
      <w:t>KRS: 0000418162, NIP: 701-034-00-14, KAPITAŁ ZAKŁADOWY: 37 000 000 ZŁ KAPITAŁ WPŁACONY: 37 000 000 zł,</w:t>
    </w:r>
    <w:r w:rsidR="00525F57">
      <w:rPr>
        <w:noProof/>
        <w:szCs w:val="22"/>
        <w:lang w:eastAsia="pl-PL"/>
      </w:rPr>
      <w:t xml:space="preserve"> KONTO BANKOWE: PKO BANK POLSKI </w:t>
    </w:r>
    <w:r w:rsidR="00525F57" w:rsidRPr="00525F57">
      <w:rPr>
        <w:noProof/>
        <w:szCs w:val="22"/>
        <w:lang w:eastAsia="pl-PL"/>
      </w:rPr>
      <w:t>S.A., nr: 54 1020 1026 0000 1502 0238 3586</w:t>
    </w:r>
    <w:r w:rsidR="00582B81" w:rsidRPr="00DE08D6">
      <w:t xml:space="preserve">, </w:t>
    </w:r>
    <w:r w:rsidR="00CF5636" w:rsidRPr="00CF5636">
      <w:rPr>
        <w:b/>
      </w:rPr>
      <w:t>www.gkpge.pl</w:t>
    </w:r>
  </w:p>
  <w:p w14:paraId="48D80BE5" w14:textId="2A8B0F0A" w:rsidR="00582B81" w:rsidRPr="00FF74F8" w:rsidRDefault="00CF5636" w:rsidP="00CF5636">
    <w:pPr>
      <w:pStyle w:val="Stopka"/>
      <w:spacing w:before="240"/>
      <w:jc w:val="center"/>
      <w:rPr>
        <w:rFonts w:ascii="Calibri Light" w:hAnsi="Calibri Light"/>
        <w:color w:val="7F7F7F"/>
        <w:sz w:val="16"/>
      </w:rPr>
    </w:pPr>
    <w:r w:rsidRPr="00FF74F8">
      <w:rPr>
        <w:rFonts w:ascii="Calibri Light" w:hAnsi="Calibri Light"/>
        <w:b/>
        <w:bCs/>
        <w:color w:val="7F7F7F"/>
        <w:sz w:val="16"/>
      </w:rPr>
      <w:fldChar w:fldCharType="begin"/>
    </w:r>
    <w:r w:rsidRPr="00FF74F8">
      <w:rPr>
        <w:rFonts w:ascii="Calibri Light" w:hAnsi="Calibri Light"/>
        <w:b/>
        <w:bCs/>
        <w:color w:val="7F7F7F"/>
        <w:sz w:val="16"/>
      </w:rPr>
      <w:instrText>PAGE  \* Arabic  \* MERGEFORMAT</w:instrText>
    </w:r>
    <w:r w:rsidRPr="00FF74F8">
      <w:rPr>
        <w:rFonts w:ascii="Calibri Light" w:hAnsi="Calibri Light"/>
        <w:b/>
        <w:bCs/>
        <w:color w:val="7F7F7F"/>
        <w:sz w:val="16"/>
      </w:rPr>
      <w:fldChar w:fldCharType="separate"/>
    </w:r>
    <w:r w:rsidR="00DE5B92">
      <w:rPr>
        <w:rFonts w:ascii="Calibri Light" w:hAnsi="Calibri Light"/>
        <w:b/>
        <w:bCs/>
        <w:noProof/>
        <w:color w:val="7F7F7F"/>
        <w:sz w:val="16"/>
      </w:rPr>
      <w:t>1</w:t>
    </w:r>
    <w:r w:rsidRPr="00FF74F8">
      <w:rPr>
        <w:rFonts w:ascii="Calibri Light" w:hAnsi="Calibri Light"/>
        <w:b/>
        <w:bCs/>
        <w:color w:val="7F7F7F"/>
        <w:sz w:val="16"/>
      </w:rPr>
      <w:fldChar w:fldCharType="end"/>
    </w:r>
    <w:r w:rsidRPr="00FF74F8">
      <w:rPr>
        <w:rFonts w:ascii="Calibri Light" w:hAnsi="Calibri Light"/>
        <w:color w:val="7F7F7F"/>
        <w:sz w:val="16"/>
      </w:rPr>
      <w:t xml:space="preserve"> / </w:t>
    </w:r>
    <w:r w:rsidRPr="00FF74F8">
      <w:rPr>
        <w:rFonts w:ascii="Calibri Light" w:hAnsi="Calibri Light"/>
        <w:b/>
        <w:bCs/>
        <w:color w:val="7F7F7F"/>
        <w:sz w:val="16"/>
      </w:rPr>
      <w:fldChar w:fldCharType="begin"/>
    </w:r>
    <w:r w:rsidRPr="00FF74F8">
      <w:rPr>
        <w:rFonts w:ascii="Calibri Light" w:hAnsi="Calibri Light"/>
        <w:b/>
        <w:bCs/>
        <w:color w:val="7F7F7F"/>
        <w:sz w:val="16"/>
      </w:rPr>
      <w:instrText>NUMPAGES  \* Arabic  \* MERGEFORMAT</w:instrText>
    </w:r>
    <w:r w:rsidRPr="00FF74F8">
      <w:rPr>
        <w:rFonts w:ascii="Calibri Light" w:hAnsi="Calibri Light"/>
        <w:b/>
        <w:bCs/>
        <w:color w:val="7F7F7F"/>
        <w:sz w:val="16"/>
      </w:rPr>
      <w:fldChar w:fldCharType="separate"/>
    </w:r>
    <w:r w:rsidR="00DE5B92">
      <w:rPr>
        <w:rFonts w:ascii="Calibri Light" w:hAnsi="Calibri Light"/>
        <w:b/>
        <w:bCs/>
        <w:noProof/>
        <w:color w:val="7F7F7F"/>
        <w:sz w:val="16"/>
      </w:rPr>
      <w:t>4</w:t>
    </w:r>
    <w:r w:rsidRPr="00FF74F8">
      <w:rPr>
        <w:rFonts w:ascii="Calibri Light" w:hAnsi="Calibri Light"/>
        <w:b/>
        <w:bCs/>
        <w:color w:val="7F7F7F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D1A75" w14:textId="77777777" w:rsidR="00C60059" w:rsidRDefault="00C60059" w:rsidP="001C34EF">
      <w:r>
        <w:separator/>
      </w:r>
    </w:p>
  </w:footnote>
  <w:footnote w:type="continuationSeparator" w:id="0">
    <w:p w14:paraId="49B2F50B" w14:textId="77777777" w:rsidR="00C60059" w:rsidRDefault="00C60059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1A1DF" w14:textId="77777777" w:rsidR="00CA490B" w:rsidRPr="00594561" w:rsidRDefault="00246581" w:rsidP="00594561">
    <w:pPr>
      <w:pStyle w:val="Nagwek"/>
      <w:spacing w:before="80" w:line="240" w:lineRule="auto"/>
      <w:rPr>
        <w:b/>
        <w:color w:val="707173"/>
        <w:sz w:val="18"/>
        <w:szCs w:val="18"/>
      </w:rPr>
    </w:pPr>
    <w:r w:rsidRPr="00FF74F8">
      <w:rPr>
        <w:noProof/>
        <w:color w:val="7F7F7F"/>
        <w:lang w:eastAsia="pl-PL"/>
      </w:rPr>
      <w:drawing>
        <wp:anchor distT="0" distB="0" distL="114300" distR="114300" simplePos="0" relativeHeight="251667456" behindDoc="1" locked="0" layoutInCell="1" allowOverlap="1" wp14:anchorId="65A913FA" wp14:editId="22704D51">
          <wp:simplePos x="0" y="0"/>
          <wp:positionH relativeFrom="page">
            <wp:posOffset>215524</wp:posOffset>
          </wp:positionH>
          <wp:positionV relativeFrom="page">
            <wp:posOffset>377190</wp:posOffset>
          </wp:positionV>
          <wp:extent cx="1144128" cy="801771"/>
          <wp:effectExtent l="0" t="0" r="0" b="0"/>
          <wp:wrapNone/>
          <wp:docPr id="4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4128" cy="8017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94DF0" w14:textId="77777777" w:rsidR="00525F57" w:rsidRPr="00FF74F8" w:rsidRDefault="008D636F" w:rsidP="00525F57">
    <w:pPr>
      <w:pStyle w:val="ImiNazwisko"/>
      <w:rPr>
        <w:color w:val="7F7F7F"/>
        <w:sz w:val="16"/>
        <w:szCs w:val="16"/>
      </w:rPr>
    </w:pPr>
    <w:r w:rsidRPr="00FF74F8">
      <w:rPr>
        <w:noProof/>
        <w:color w:val="7F7F7F"/>
        <w:lang w:eastAsia="pl-PL"/>
      </w:rPr>
      <w:drawing>
        <wp:anchor distT="0" distB="0" distL="114300" distR="114300" simplePos="0" relativeHeight="251655168" behindDoc="1" locked="0" layoutInCell="1" allowOverlap="1" wp14:anchorId="334BE480" wp14:editId="0189E050">
          <wp:simplePos x="0" y="0"/>
          <wp:positionH relativeFrom="page">
            <wp:posOffset>218875</wp:posOffset>
          </wp:positionH>
          <wp:positionV relativeFrom="page">
            <wp:posOffset>390112</wp:posOffset>
          </wp:positionV>
          <wp:extent cx="1144128" cy="801771"/>
          <wp:effectExtent l="0" t="0" r="0" b="0"/>
          <wp:wrapNone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4128" cy="8017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9FCC47" w14:textId="77777777" w:rsidR="00594561" w:rsidRPr="00FF74F8" w:rsidRDefault="00594561" w:rsidP="00A14DE3">
    <w:pPr>
      <w:pStyle w:val="danenagwka"/>
      <w:rPr>
        <w:color w:val="7F7F7F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17BAE"/>
    <w:multiLevelType w:val="hybridMultilevel"/>
    <w:tmpl w:val="2F7AC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A705E8"/>
    <w:multiLevelType w:val="hybridMultilevel"/>
    <w:tmpl w:val="AF5E326C"/>
    <w:lvl w:ilvl="0" w:tplc="B1163B10">
      <w:start w:val="3"/>
      <w:numFmt w:val="upperRoman"/>
      <w:lvlText w:val="%1."/>
      <w:lvlJc w:val="left"/>
      <w:pPr>
        <w:ind w:left="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85653C6">
      <w:start w:val="1"/>
      <w:numFmt w:val="decimal"/>
      <w:lvlText w:val="%2."/>
      <w:lvlJc w:val="left"/>
      <w:pPr>
        <w:ind w:left="5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62CDAEC">
      <w:start w:val="1"/>
      <w:numFmt w:val="lowerRoman"/>
      <w:lvlText w:val="%3"/>
      <w:lvlJc w:val="left"/>
      <w:pPr>
        <w:ind w:left="6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7F23A5C">
      <w:start w:val="1"/>
      <w:numFmt w:val="decimal"/>
      <w:lvlText w:val="%4"/>
      <w:lvlJc w:val="left"/>
      <w:pPr>
        <w:ind w:left="6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1666326">
      <w:start w:val="1"/>
      <w:numFmt w:val="lowerLetter"/>
      <w:lvlText w:val="%5"/>
      <w:lvlJc w:val="left"/>
      <w:pPr>
        <w:ind w:left="7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7E0D634">
      <w:start w:val="1"/>
      <w:numFmt w:val="lowerRoman"/>
      <w:lvlText w:val="%6"/>
      <w:lvlJc w:val="left"/>
      <w:pPr>
        <w:ind w:left="8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B1C5740">
      <w:start w:val="1"/>
      <w:numFmt w:val="decimal"/>
      <w:lvlText w:val="%7"/>
      <w:lvlJc w:val="left"/>
      <w:pPr>
        <w:ind w:left="89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646CEE4">
      <w:start w:val="1"/>
      <w:numFmt w:val="lowerLetter"/>
      <w:lvlText w:val="%8"/>
      <w:lvlJc w:val="left"/>
      <w:pPr>
        <w:ind w:left="9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A8AE326">
      <w:start w:val="1"/>
      <w:numFmt w:val="lowerRoman"/>
      <w:lvlText w:val="%9"/>
      <w:lvlJc w:val="left"/>
      <w:pPr>
        <w:ind w:left="10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3027E6E"/>
    <w:multiLevelType w:val="hybridMultilevel"/>
    <w:tmpl w:val="17EE614C"/>
    <w:lvl w:ilvl="0" w:tplc="7CA400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21D8BA8C"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2" w:tplc="2E4C8166">
      <w:numFmt w:val="none"/>
      <w:lvlText w:val=""/>
      <w:lvlJc w:val="left"/>
      <w:pPr>
        <w:tabs>
          <w:tab w:val="num" w:pos="360"/>
        </w:tabs>
      </w:pPr>
    </w:lvl>
    <w:lvl w:ilvl="3" w:tplc="BABAE384">
      <w:numFmt w:val="none"/>
      <w:lvlText w:val=""/>
      <w:lvlJc w:val="left"/>
      <w:pPr>
        <w:tabs>
          <w:tab w:val="num" w:pos="360"/>
        </w:tabs>
      </w:pPr>
    </w:lvl>
    <w:lvl w:ilvl="4" w:tplc="0276D356">
      <w:numFmt w:val="none"/>
      <w:lvlText w:val=""/>
      <w:lvlJc w:val="left"/>
      <w:pPr>
        <w:tabs>
          <w:tab w:val="num" w:pos="360"/>
        </w:tabs>
      </w:pPr>
    </w:lvl>
    <w:lvl w:ilvl="5" w:tplc="2D44FE66">
      <w:numFmt w:val="none"/>
      <w:lvlText w:val=""/>
      <w:lvlJc w:val="left"/>
      <w:pPr>
        <w:tabs>
          <w:tab w:val="num" w:pos="360"/>
        </w:tabs>
      </w:pPr>
    </w:lvl>
    <w:lvl w:ilvl="6" w:tplc="158ABF28">
      <w:numFmt w:val="none"/>
      <w:lvlText w:val=""/>
      <w:lvlJc w:val="left"/>
      <w:pPr>
        <w:tabs>
          <w:tab w:val="num" w:pos="360"/>
        </w:tabs>
      </w:pPr>
    </w:lvl>
    <w:lvl w:ilvl="7" w:tplc="FAECBA38">
      <w:numFmt w:val="none"/>
      <w:lvlText w:val=""/>
      <w:lvlJc w:val="left"/>
      <w:pPr>
        <w:tabs>
          <w:tab w:val="num" w:pos="360"/>
        </w:tabs>
      </w:pPr>
    </w:lvl>
    <w:lvl w:ilvl="8" w:tplc="72A6AB3E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33FF0806"/>
    <w:multiLevelType w:val="hybridMultilevel"/>
    <w:tmpl w:val="22209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20223"/>
    <w:multiLevelType w:val="hybridMultilevel"/>
    <w:tmpl w:val="316413D6"/>
    <w:lvl w:ilvl="0" w:tplc="778A8A10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9D69910">
      <w:start w:val="1"/>
      <w:numFmt w:val="lowerLetter"/>
      <w:lvlText w:val="%2"/>
      <w:lvlJc w:val="left"/>
      <w:pPr>
        <w:ind w:left="1546"/>
      </w:pPr>
      <w:rPr>
        <w:rFonts w:ascii="Arial" w:eastAsia="Arial" w:hAnsi="Arial" w:cs="Arial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65A5F84">
      <w:start w:val="1"/>
      <w:numFmt w:val="lowerRoman"/>
      <w:lvlText w:val="%3"/>
      <w:lvlJc w:val="left"/>
      <w:pPr>
        <w:ind w:left="2266"/>
      </w:pPr>
      <w:rPr>
        <w:rFonts w:ascii="Arial" w:eastAsia="Arial" w:hAnsi="Arial" w:cs="Arial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67CE832">
      <w:start w:val="1"/>
      <w:numFmt w:val="decimal"/>
      <w:lvlText w:val="%4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32272B8">
      <w:start w:val="1"/>
      <w:numFmt w:val="lowerLetter"/>
      <w:lvlText w:val="%5"/>
      <w:lvlJc w:val="left"/>
      <w:pPr>
        <w:ind w:left="3706"/>
      </w:pPr>
      <w:rPr>
        <w:rFonts w:ascii="Arial" w:eastAsia="Arial" w:hAnsi="Arial" w:cs="Arial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5EC8224">
      <w:start w:val="1"/>
      <w:numFmt w:val="lowerRoman"/>
      <w:lvlText w:val="%6"/>
      <w:lvlJc w:val="left"/>
      <w:pPr>
        <w:ind w:left="4426"/>
      </w:pPr>
      <w:rPr>
        <w:rFonts w:ascii="Arial" w:eastAsia="Arial" w:hAnsi="Arial" w:cs="Arial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76EAF7E">
      <w:start w:val="1"/>
      <w:numFmt w:val="decimal"/>
      <w:lvlText w:val="%7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94A692A">
      <w:start w:val="1"/>
      <w:numFmt w:val="lowerLetter"/>
      <w:lvlText w:val="%8"/>
      <w:lvlJc w:val="left"/>
      <w:pPr>
        <w:ind w:left="5866"/>
      </w:pPr>
      <w:rPr>
        <w:rFonts w:ascii="Arial" w:eastAsia="Arial" w:hAnsi="Arial" w:cs="Arial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CA6382E">
      <w:start w:val="1"/>
      <w:numFmt w:val="lowerRoman"/>
      <w:lvlText w:val="%9"/>
      <w:lvlJc w:val="left"/>
      <w:pPr>
        <w:ind w:left="6586"/>
      </w:pPr>
      <w:rPr>
        <w:rFonts w:ascii="Arial" w:eastAsia="Arial" w:hAnsi="Arial" w:cs="Arial"/>
        <w:b w:val="0"/>
        <w:i w:val="0"/>
        <w:strike w:val="0"/>
        <w:dstrike w:val="0"/>
        <w:color w:val="191919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2C467AB"/>
    <w:multiLevelType w:val="hybridMultilevel"/>
    <w:tmpl w:val="CAB89612"/>
    <w:lvl w:ilvl="0" w:tplc="96CC8DB0">
      <w:start w:val="1"/>
      <w:numFmt w:val="decimal"/>
      <w:lvlText w:val="%1.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FD8561E">
      <w:start w:val="1"/>
      <w:numFmt w:val="lowerLetter"/>
      <w:lvlText w:val="%2"/>
      <w:lvlJc w:val="left"/>
      <w:pPr>
        <w:ind w:left="1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D108472">
      <w:start w:val="1"/>
      <w:numFmt w:val="lowerRoman"/>
      <w:lvlText w:val="%3"/>
      <w:lvlJc w:val="left"/>
      <w:pPr>
        <w:ind w:left="22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C16CC28">
      <w:start w:val="1"/>
      <w:numFmt w:val="decimal"/>
      <w:lvlText w:val="%4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9529EFE">
      <w:start w:val="1"/>
      <w:numFmt w:val="lowerLetter"/>
      <w:lvlText w:val="%5"/>
      <w:lvlJc w:val="left"/>
      <w:pPr>
        <w:ind w:left="3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44C16E">
      <w:start w:val="1"/>
      <w:numFmt w:val="lowerRoman"/>
      <w:lvlText w:val="%6"/>
      <w:lvlJc w:val="left"/>
      <w:pPr>
        <w:ind w:left="4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B3A1B6C">
      <w:start w:val="1"/>
      <w:numFmt w:val="decimal"/>
      <w:lvlText w:val="%7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C9C4B7A">
      <w:start w:val="1"/>
      <w:numFmt w:val="lowerLetter"/>
      <w:lvlText w:val="%8"/>
      <w:lvlJc w:val="left"/>
      <w:pPr>
        <w:ind w:left="5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B200B9C">
      <w:start w:val="1"/>
      <w:numFmt w:val="lowerRoman"/>
      <w:lvlText w:val="%9"/>
      <w:lvlJc w:val="left"/>
      <w:pPr>
        <w:ind w:left="6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D54374D"/>
    <w:multiLevelType w:val="hybridMultilevel"/>
    <w:tmpl w:val="919CB710"/>
    <w:lvl w:ilvl="0" w:tplc="50B243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173379E"/>
    <w:multiLevelType w:val="hybridMultilevel"/>
    <w:tmpl w:val="CAA6D0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1314A5"/>
    <w:multiLevelType w:val="hybridMultilevel"/>
    <w:tmpl w:val="26608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96676"/>
    <w:multiLevelType w:val="hybridMultilevel"/>
    <w:tmpl w:val="096E00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0"/>
  </w:num>
  <w:num w:numId="5">
    <w:abstractNumId w:val="9"/>
  </w:num>
  <w:num w:numId="6">
    <w:abstractNumId w:val="2"/>
  </w:num>
  <w:num w:numId="7">
    <w:abstractNumId w:val="6"/>
  </w:num>
  <w:num w:numId="8">
    <w:abstractNumId w:val="5"/>
  </w:num>
  <w:num w:numId="9">
    <w:abstractNumId w:val="8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F57"/>
    <w:rsid w:val="00001369"/>
    <w:rsid w:val="0002029E"/>
    <w:rsid w:val="00026FFE"/>
    <w:rsid w:val="000326D1"/>
    <w:rsid w:val="00054DF4"/>
    <w:rsid w:val="0006272A"/>
    <w:rsid w:val="0008105C"/>
    <w:rsid w:val="00090C9A"/>
    <w:rsid w:val="000A070A"/>
    <w:rsid w:val="000B0363"/>
    <w:rsid w:val="000B2B02"/>
    <w:rsid w:val="000C29BC"/>
    <w:rsid w:val="000D1638"/>
    <w:rsid w:val="000D7921"/>
    <w:rsid w:val="000D7C05"/>
    <w:rsid w:val="000E2C10"/>
    <w:rsid w:val="001069E5"/>
    <w:rsid w:val="00107410"/>
    <w:rsid w:val="00113288"/>
    <w:rsid w:val="00114DEF"/>
    <w:rsid w:val="0011768A"/>
    <w:rsid w:val="00117E3F"/>
    <w:rsid w:val="001222FD"/>
    <w:rsid w:val="00132A46"/>
    <w:rsid w:val="00133AF7"/>
    <w:rsid w:val="001635DA"/>
    <w:rsid w:val="00165190"/>
    <w:rsid w:val="00170875"/>
    <w:rsid w:val="001800B5"/>
    <w:rsid w:val="00186CAA"/>
    <w:rsid w:val="001B145B"/>
    <w:rsid w:val="001C34EF"/>
    <w:rsid w:val="001C4F66"/>
    <w:rsid w:val="001C749E"/>
    <w:rsid w:val="001C79BE"/>
    <w:rsid w:val="001D47CD"/>
    <w:rsid w:val="001D7CF2"/>
    <w:rsid w:val="001E1FF7"/>
    <w:rsid w:val="001F24B7"/>
    <w:rsid w:val="001F4E0A"/>
    <w:rsid w:val="001F668C"/>
    <w:rsid w:val="00201969"/>
    <w:rsid w:val="002044EE"/>
    <w:rsid w:val="0021661E"/>
    <w:rsid w:val="00216BEF"/>
    <w:rsid w:val="00231E65"/>
    <w:rsid w:val="00232B07"/>
    <w:rsid w:val="0024361B"/>
    <w:rsid w:val="00246581"/>
    <w:rsid w:val="00251DD8"/>
    <w:rsid w:val="0025375B"/>
    <w:rsid w:val="0026049B"/>
    <w:rsid w:val="0026084F"/>
    <w:rsid w:val="0026143A"/>
    <w:rsid w:val="002657DF"/>
    <w:rsid w:val="00274835"/>
    <w:rsid w:val="0029271D"/>
    <w:rsid w:val="002C4F88"/>
    <w:rsid w:val="002C7FA7"/>
    <w:rsid w:val="002D2D83"/>
    <w:rsid w:val="002D4DD5"/>
    <w:rsid w:val="002F6E2E"/>
    <w:rsid w:val="00310207"/>
    <w:rsid w:val="00326E12"/>
    <w:rsid w:val="00355C6A"/>
    <w:rsid w:val="00373C2C"/>
    <w:rsid w:val="00377856"/>
    <w:rsid w:val="00394CCE"/>
    <w:rsid w:val="00395CFD"/>
    <w:rsid w:val="003A4BFC"/>
    <w:rsid w:val="003D0F40"/>
    <w:rsid w:val="003D626C"/>
    <w:rsid w:val="003E52AF"/>
    <w:rsid w:val="003E5A48"/>
    <w:rsid w:val="003F1A82"/>
    <w:rsid w:val="003F55CA"/>
    <w:rsid w:val="0041683D"/>
    <w:rsid w:val="00423DE5"/>
    <w:rsid w:val="004272EF"/>
    <w:rsid w:val="00427DC2"/>
    <w:rsid w:val="00431DFE"/>
    <w:rsid w:val="00433302"/>
    <w:rsid w:val="0044164D"/>
    <w:rsid w:val="00453A3C"/>
    <w:rsid w:val="00453C00"/>
    <w:rsid w:val="00463DCE"/>
    <w:rsid w:val="00464AA8"/>
    <w:rsid w:val="00465137"/>
    <w:rsid w:val="00470044"/>
    <w:rsid w:val="004716FE"/>
    <w:rsid w:val="004810E2"/>
    <w:rsid w:val="004924A7"/>
    <w:rsid w:val="004940C0"/>
    <w:rsid w:val="004B1262"/>
    <w:rsid w:val="004B7C4F"/>
    <w:rsid w:val="004C1A0E"/>
    <w:rsid w:val="004C1A30"/>
    <w:rsid w:val="004C26B1"/>
    <w:rsid w:val="004C4BB8"/>
    <w:rsid w:val="004D0800"/>
    <w:rsid w:val="004D7B68"/>
    <w:rsid w:val="004E24DA"/>
    <w:rsid w:val="004E2DA0"/>
    <w:rsid w:val="004E5324"/>
    <w:rsid w:val="004E7D5F"/>
    <w:rsid w:val="004F19B5"/>
    <w:rsid w:val="004F358F"/>
    <w:rsid w:val="004F5505"/>
    <w:rsid w:val="0050101B"/>
    <w:rsid w:val="00502648"/>
    <w:rsid w:val="00511CAB"/>
    <w:rsid w:val="00515967"/>
    <w:rsid w:val="005173FD"/>
    <w:rsid w:val="00525F57"/>
    <w:rsid w:val="005422BA"/>
    <w:rsid w:val="00546318"/>
    <w:rsid w:val="00546A0E"/>
    <w:rsid w:val="00550EFA"/>
    <w:rsid w:val="00552CD7"/>
    <w:rsid w:val="00582B81"/>
    <w:rsid w:val="00594561"/>
    <w:rsid w:val="005B02E0"/>
    <w:rsid w:val="005B0830"/>
    <w:rsid w:val="005B0AD0"/>
    <w:rsid w:val="005B261F"/>
    <w:rsid w:val="005B4830"/>
    <w:rsid w:val="005E1B43"/>
    <w:rsid w:val="005E3CE9"/>
    <w:rsid w:val="005E6F65"/>
    <w:rsid w:val="005F4726"/>
    <w:rsid w:val="006162D5"/>
    <w:rsid w:val="00616950"/>
    <w:rsid w:val="00620F71"/>
    <w:rsid w:val="006240AE"/>
    <w:rsid w:val="006328E8"/>
    <w:rsid w:val="006449AD"/>
    <w:rsid w:val="00650F52"/>
    <w:rsid w:val="006544E6"/>
    <w:rsid w:val="00665671"/>
    <w:rsid w:val="006666C4"/>
    <w:rsid w:val="00667987"/>
    <w:rsid w:val="0068172F"/>
    <w:rsid w:val="006C1B47"/>
    <w:rsid w:val="006D7727"/>
    <w:rsid w:val="006D7787"/>
    <w:rsid w:val="006D7C2E"/>
    <w:rsid w:val="006E6748"/>
    <w:rsid w:val="007108E7"/>
    <w:rsid w:val="00717EE4"/>
    <w:rsid w:val="0072552F"/>
    <w:rsid w:val="007265FB"/>
    <w:rsid w:val="00732FA9"/>
    <w:rsid w:val="0075070B"/>
    <w:rsid w:val="00763296"/>
    <w:rsid w:val="0076629E"/>
    <w:rsid w:val="007720D3"/>
    <w:rsid w:val="0077281E"/>
    <w:rsid w:val="00774990"/>
    <w:rsid w:val="00777F6D"/>
    <w:rsid w:val="00780ACE"/>
    <w:rsid w:val="007B1419"/>
    <w:rsid w:val="007B3F28"/>
    <w:rsid w:val="007D07C8"/>
    <w:rsid w:val="007D5A89"/>
    <w:rsid w:val="007E07FE"/>
    <w:rsid w:val="007E1162"/>
    <w:rsid w:val="007E3373"/>
    <w:rsid w:val="007F2F5B"/>
    <w:rsid w:val="007F312E"/>
    <w:rsid w:val="007F6017"/>
    <w:rsid w:val="00801D01"/>
    <w:rsid w:val="0080211A"/>
    <w:rsid w:val="00803F69"/>
    <w:rsid w:val="00813289"/>
    <w:rsid w:val="00816C7E"/>
    <w:rsid w:val="008279D1"/>
    <w:rsid w:val="0083382F"/>
    <w:rsid w:val="00834C1C"/>
    <w:rsid w:val="008450B7"/>
    <w:rsid w:val="00855A00"/>
    <w:rsid w:val="00861E30"/>
    <w:rsid w:val="00864E90"/>
    <w:rsid w:val="00865629"/>
    <w:rsid w:val="00875CB4"/>
    <w:rsid w:val="00886100"/>
    <w:rsid w:val="008921EB"/>
    <w:rsid w:val="008A067C"/>
    <w:rsid w:val="008A1CDB"/>
    <w:rsid w:val="008A557F"/>
    <w:rsid w:val="008B439D"/>
    <w:rsid w:val="008B6E54"/>
    <w:rsid w:val="008C0569"/>
    <w:rsid w:val="008C19E7"/>
    <w:rsid w:val="008C4B2F"/>
    <w:rsid w:val="008C5C57"/>
    <w:rsid w:val="008D3512"/>
    <w:rsid w:val="008D4459"/>
    <w:rsid w:val="008D636F"/>
    <w:rsid w:val="008D6D67"/>
    <w:rsid w:val="008E4DD7"/>
    <w:rsid w:val="008F0792"/>
    <w:rsid w:val="008F3C6B"/>
    <w:rsid w:val="008F615B"/>
    <w:rsid w:val="009038E1"/>
    <w:rsid w:val="00903BFA"/>
    <w:rsid w:val="00914B93"/>
    <w:rsid w:val="0092097A"/>
    <w:rsid w:val="0092163C"/>
    <w:rsid w:val="0092381D"/>
    <w:rsid w:val="00923D59"/>
    <w:rsid w:val="009315AF"/>
    <w:rsid w:val="00940340"/>
    <w:rsid w:val="009419ED"/>
    <w:rsid w:val="009438B8"/>
    <w:rsid w:val="00955AF5"/>
    <w:rsid w:val="00955DA2"/>
    <w:rsid w:val="00965232"/>
    <w:rsid w:val="00965459"/>
    <w:rsid w:val="00971F90"/>
    <w:rsid w:val="00984545"/>
    <w:rsid w:val="00993B9F"/>
    <w:rsid w:val="009A69CA"/>
    <w:rsid w:val="009B2427"/>
    <w:rsid w:val="009B68FE"/>
    <w:rsid w:val="009C6350"/>
    <w:rsid w:val="009D57F1"/>
    <w:rsid w:val="009E0001"/>
    <w:rsid w:val="009E6A9B"/>
    <w:rsid w:val="00A006DA"/>
    <w:rsid w:val="00A01A14"/>
    <w:rsid w:val="00A0605E"/>
    <w:rsid w:val="00A14DE3"/>
    <w:rsid w:val="00A221D4"/>
    <w:rsid w:val="00A26CEB"/>
    <w:rsid w:val="00A3252E"/>
    <w:rsid w:val="00A367BB"/>
    <w:rsid w:val="00A47DAE"/>
    <w:rsid w:val="00A50975"/>
    <w:rsid w:val="00A545F7"/>
    <w:rsid w:val="00A57F64"/>
    <w:rsid w:val="00A64968"/>
    <w:rsid w:val="00A72B28"/>
    <w:rsid w:val="00A773B9"/>
    <w:rsid w:val="00A8417F"/>
    <w:rsid w:val="00A90AC2"/>
    <w:rsid w:val="00A92017"/>
    <w:rsid w:val="00A93B45"/>
    <w:rsid w:val="00AD2DC9"/>
    <w:rsid w:val="00AD5D7B"/>
    <w:rsid w:val="00AF1CD7"/>
    <w:rsid w:val="00AF2D04"/>
    <w:rsid w:val="00AF33E0"/>
    <w:rsid w:val="00B04879"/>
    <w:rsid w:val="00B22910"/>
    <w:rsid w:val="00B25D58"/>
    <w:rsid w:val="00B27D5E"/>
    <w:rsid w:val="00B46723"/>
    <w:rsid w:val="00B72050"/>
    <w:rsid w:val="00B87A82"/>
    <w:rsid w:val="00B90165"/>
    <w:rsid w:val="00B9666D"/>
    <w:rsid w:val="00BA0EFD"/>
    <w:rsid w:val="00BA262A"/>
    <w:rsid w:val="00BA39F2"/>
    <w:rsid w:val="00BA411D"/>
    <w:rsid w:val="00BB4883"/>
    <w:rsid w:val="00BB5E77"/>
    <w:rsid w:val="00BE2796"/>
    <w:rsid w:val="00BF1558"/>
    <w:rsid w:val="00C01925"/>
    <w:rsid w:val="00C05FCA"/>
    <w:rsid w:val="00C13A35"/>
    <w:rsid w:val="00C15AB6"/>
    <w:rsid w:val="00C26FF8"/>
    <w:rsid w:val="00C275C2"/>
    <w:rsid w:val="00C35426"/>
    <w:rsid w:val="00C35D42"/>
    <w:rsid w:val="00C42693"/>
    <w:rsid w:val="00C52D07"/>
    <w:rsid w:val="00C54B2C"/>
    <w:rsid w:val="00C60059"/>
    <w:rsid w:val="00C73B49"/>
    <w:rsid w:val="00C932F1"/>
    <w:rsid w:val="00C94ECD"/>
    <w:rsid w:val="00CA27DF"/>
    <w:rsid w:val="00CA490B"/>
    <w:rsid w:val="00CB06D0"/>
    <w:rsid w:val="00CB6E35"/>
    <w:rsid w:val="00CC3A23"/>
    <w:rsid w:val="00CD6CFF"/>
    <w:rsid w:val="00CE6355"/>
    <w:rsid w:val="00CE7CBA"/>
    <w:rsid w:val="00CF5636"/>
    <w:rsid w:val="00D036CB"/>
    <w:rsid w:val="00D048D0"/>
    <w:rsid w:val="00D10066"/>
    <w:rsid w:val="00D24E01"/>
    <w:rsid w:val="00D2571E"/>
    <w:rsid w:val="00D472D0"/>
    <w:rsid w:val="00D53C69"/>
    <w:rsid w:val="00D65113"/>
    <w:rsid w:val="00D66360"/>
    <w:rsid w:val="00D66940"/>
    <w:rsid w:val="00D7079A"/>
    <w:rsid w:val="00D732C0"/>
    <w:rsid w:val="00D746B0"/>
    <w:rsid w:val="00D95676"/>
    <w:rsid w:val="00D95AEA"/>
    <w:rsid w:val="00DA4F32"/>
    <w:rsid w:val="00DB0B84"/>
    <w:rsid w:val="00DB229C"/>
    <w:rsid w:val="00DB566A"/>
    <w:rsid w:val="00DB5AA1"/>
    <w:rsid w:val="00DC4384"/>
    <w:rsid w:val="00DC7CEC"/>
    <w:rsid w:val="00DD4F5A"/>
    <w:rsid w:val="00DE08D6"/>
    <w:rsid w:val="00DE5B92"/>
    <w:rsid w:val="00E003EE"/>
    <w:rsid w:val="00E01224"/>
    <w:rsid w:val="00E05EEF"/>
    <w:rsid w:val="00E11C06"/>
    <w:rsid w:val="00E12F77"/>
    <w:rsid w:val="00E16E3F"/>
    <w:rsid w:val="00E370B5"/>
    <w:rsid w:val="00E46560"/>
    <w:rsid w:val="00E62556"/>
    <w:rsid w:val="00E7122E"/>
    <w:rsid w:val="00E72340"/>
    <w:rsid w:val="00E76AA3"/>
    <w:rsid w:val="00E77510"/>
    <w:rsid w:val="00E82CB6"/>
    <w:rsid w:val="00E82F04"/>
    <w:rsid w:val="00E83695"/>
    <w:rsid w:val="00E86BD6"/>
    <w:rsid w:val="00E91254"/>
    <w:rsid w:val="00E930EC"/>
    <w:rsid w:val="00E94080"/>
    <w:rsid w:val="00E940C0"/>
    <w:rsid w:val="00E94143"/>
    <w:rsid w:val="00EA156B"/>
    <w:rsid w:val="00EC1921"/>
    <w:rsid w:val="00ED0763"/>
    <w:rsid w:val="00ED3256"/>
    <w:rsid w:val="00EE1648"/>
    <w:rsid w:val="00EE3A57"/>
    <w:rsid w:val="00EE3C29"/>
    <w:rsid w:val="00EF1024"/>
    <w:rsid w:val="00EF2D82"/>
    <w:rsid w:val="00F00353"/>
    <w:rsid w:val="00F007EC"/>
    <w:rsid w:val="00F06FCF"/>
    <w:rsid w:val="00F12AEB"/>
    <w:rsid w:val="00F13611"/>
    <w:rsid w:val="00F21DDC"/>
    <w:rsid w:val="00F26883"/>
    <w:rsid w:val="00F47096"/>
    <w:rsid w:val="00F474CD"/>
    <w:rsid w:val="00F52BA0"/>
    <w:rsid w:val="00F56822"/>
    <w:rsid w:val="00F667DC"/>
    <w:rsid w:val="00F72098"/>
    <w:rsid w:val="00F7679C"/>
    <w:rsid w:val="00F777BA"/>
    <w:rsid w:val="00F8202C"/>
    <w:rsid w:val="00FA29D7"/>
    <w:rsid w:val="00FA3BF8"/>
    <w:rsid w:val="00FA6978"/>
    <w:rsid w:val="00FB0872"/>
    <w:rsid w:val="00FC1F2C"/>
    <w:rsid w:val="00FC250D"/>
    <w:rsid w:val="00FC65D1"/>
    <w:rsid w:val="00FD71FC"/>
    <w:rsid w:val="00FF1745"/>
    <w:rsid w:val="00FF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549DBD"/>
  <w15:docId w15:val="{2644435D-1DAE-4F8E-BC1F-B6674EE08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E2C10"/>
    <w:pPr>
      <w:spacing w:line="300" w:lineRule="auto"/>
    </w:pPr>
    <w:rPr>
      <w:rFonts w:asciiTheme="minorHAnsi" w:eastAsia="Times New Roman" w:hAnsiTheme="minorHAnsi"/>
      <w:color w:val="1919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525F57"/>
    <w:pPr>
      <w:spacing w:after="40"/>
      <w:ind w:left="-851"/>
      <w:jc w:val="right"/>
    </w:pPr>
    <w:rPr>
      <w:sz w:val="18"/>
      <w:szCs w:val="22"/>
    </w:rPr>
  </w:style>
  <w:style w:type="paragraph" w:customStyle="1" w:styleId="PGEadresat">
    <w:name w:val="PGE_adresat"/>
    <w:basedOn w:val="Normalny"/>
    <w:autoRedefine/>
    <w:qFormat/>
    <w:rsid w:val="00993B9F"/>
    <w:pPr>
      <w:spacing w:before="120" w:after="120"/>
      <w:ind w:left="4950" w:hanging="839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qFormat/>
    <w:rsid w:val="008D636F"/>
    <w:pPr>
      <w:spacing w:before="80" w:line="240" w:lineRule="auto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spacing w:line="240" w:lineRule="auto"/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paragraph" w:styleId="Tekstpodstawowy">
    <w:name w:val="Body Text"/>
    <w:basedOn w:val="Normalny"/>
    <w:link w:val="TekstpodstawowyZnak"/>
    <w:semiHidden/>
    <w:rsid w:val="00525F57"/>
    <w:pPr>
      <w:widowControl w:val="0"/>
      <w:suppressAutoHyphens/>
      <w:spacing w:after="120" w:line="240" w:lineRule="auto"/>
    </w:pPr>
    <w:rPr>
      <w:rFonts w:ascii="Verdana" w:eastAsia="Arial Unicode MS" w:hAnsi="Verdana"/>
      <w:color w:val="auto"/>
      <w:kern w:val="1"/>
      <w:sz w:val="22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25F57"/>
    <w:rPr>
      <w:rFonts w:ascii="Verdana" w:eastAsia="Arial Unicode MS" w:hAnsi="Verdana"/>
      <w:kern w:val="1"/>
      <w:sz w:val="22"/>
      <w:szCs w:val="24"/>
    </w:rPr>
  </w:style>
  <w:style w:type="paragraph" w:styleId="Akapitzlist">
    <w:name w:val="List Paragraph"/>
    <w:basedOn w:val="Normalny"/>
    <w:uiPriority w:val="34"/>
    <w:qFormat/>
    <w:rsid w:val="00232B0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775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7510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7510"/>
    <w:rPr>
      <w:rFonts w:asciiTheme="minorHAnsi" w:eastAsia="Times New Roman" w:hAnsiTheme="minorHAnsi"/>
      <w:color w:val="191919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75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7510"/>
    <w:rPr>
      <w:rFonts w:asciiTheme="minorHAnsi" w:eastAsia="Times New Roman" w:hAnsiTheme="minorHAnsi"/>
      <w:b/>
      <w:bCs/>
      <w:color w:val="191919"/>
    </w:rPr>
  </w:style>
  <w:style w:type="table" w:styleId="Tabela-Siatka">
    <w:name w:val="Table Grid"/>
    <w:basedOn w:val="Standardowy"/>
    <w:uiPriority w:val="59"/>
    <w:rsid w:val="00FF7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72B28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701\Desktop\Papier%20firmowy%20-%20PGE%20DM.dotx" TargetMode="External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7195ABB1650047A64B6B0CF32E0AFB" ma:contentTypeVersion="1" ma:contentTypeDescription="Utwórz nowy dokument." ma:contentTypeScope="" ma:versionID="d131930afbf1190877ec341015436fd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36c7718a7b521ba762bd601023b5c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internalName="PublishingStartDate">
      <xsd:simpleType>
        <xsd:restriction base="dms:Unknown"/>
      </xsd:simpleType>
    </xsd:element>
    <xsd:element name="PublishingExpirationDate" ma:index="9" nillable="true" ma:displayName="Planowana data zakończenia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31AD0-8493-4A4B-AF81-0BAA0C06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0D468E-CDE9-47DC-8131-3788E3717F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17F68E-8644-43EB-991C-B5BABE2A7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- PGE DM</Template>
  <TotalTime>0</TotalTime>
  <Pages>4</Pages>
  <Words>975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GK PGE</Company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Jurgielaniec Robert [PGE Dom Maklerski S.A.]</dc:creator>
  <cp:lastModifiedBy>Misiak Beata [PGE Dom Maklerski S.A.]</cp:lastModifiedBy>
  <cp:revision>3</cp:revision>
  <cp:lastPrinted>2023-03-17T12:20:00Z</cp:lastPrinted>
  <dcterms:created xsi:type="dcterms:W3CDTF">2025-04-28T07:39:00Z</dcterms:created>
  <dcterms:modified xsi:type="dcterms:W3CDTF">2025-08-18T11:02:00Z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0x0101007C7195ABB1650047A64B6B0CF32E0AFB</vt:lpwstr>
  </property>
</Properties>
</file>