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2E4C7" w14:textId="6B710131" w:rsidR="009407F1" w:rsidRPr="004741C3" w:rsidRDefault="009407F1" w:rsidP="004741C3">
      <w:pPr>
        <w:spacing w:line="276" w:lineRule="auto"/>
        <w:jc w:val="right"/>
        <w:rPr>
          <w:rFonts w:ascii="Verdana" w:hAnsi="Verdana" w:cstheme="minorHAnsi"/>
        </w:rPr>
      </w:pPr>
      <w:r w:rsidRPr="004741C3">
        <w:rPr>
          <w:rFonts w:ascii="Verdana" w:hAnsi="Verdana" w:cstheme="minorHAnsi"/>
        </w:rPr>
        <w:t xml:space="preserve">Załącznik nr </w:t>
      </w:r>
      <w:r w:rsidR="004741C3" w:rsidRPr="004741C3">
        <w:rPr>
          <w:rFonts w:ascii="Verdana" w:hAnsi="Verdana" w:cstheme="minorHAnsi"/>
        </w:rPr>
        <w:t>5</w:t>
      </w:r>
    </w:p>
    <w:p w14:paraId="7AFF8F90" w14:textId="77777777" w:rsidR="009407F1" w:rsidRDefault="009407F1" w:rsidP="009407F1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6FED02F" w14:textId="77777777" w:rsidR="004741C3" w:rsidRDefault="004741C3" w:rsidP="004741C3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66BCF84" w14:textId="77777777" w:rsidR="004741C3" w:rsidRDefault="004741C3" w:rsidP="004741C3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6F60146" w14:textId="77777777" w:rsidR="004741C3" w:rsidRDefault="004741C3" w:rsidP="004741C3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3DCE78F" w14:textId="23B9985E" w:rsidR="004741C3" w:rsidRPr="004741C3" w:rsidRDefault="004741C3" w:rsidP="004741C3">
      <w:pPr>
        <w:tabs>
          <w:tab w:val="left" w:pos="3360"/>
        </w:tabs>
        <w:spacing w:line="276" w:lineRule="auto"/>
        <w:jc w:val="both"/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  <w:tab/>
      </w:r>
    </w:p>
    <w:p w14:paraId="00F5114C" w14:textId="77777777" w:rsidR="004741C3" w:rsidRPr="004741C3" w:rsidRDefault="004741C3" w:rsidP="004741C3">
      <w:pPr>
        <w:spacing w:line="276" w:lineRule="auto"/>
        <w:jc w:val="both"/>
        <w:rPr>
          <w:rFonts w:ascii="Verdana" w:hAnsi="Verdana" w:cstheme="minorHAnsi"/>
          <w:b/>
        </w:rPr>
      </w:pPr>
    </w:p>
    <w:p w14:paraId="37B479E1" w14:textId="77777777" w:rsidR="004741C3" w:rsidRPr="004741C3" w:rsidRDefault="004741C3" w:rsidP="00B25256">
      <w:pPr>
        <w:pStyle w:val="Default"/>
        <w:jc w:val="center"/>
        <w:rPr>
          <w:rFonts w:ascii="Verdana" w:hAnsi="Verdana"/>
          <w:sz w:val="22"/>
          <w:szCs w:val="22"/>
        </w:rPr>
      </w:pPr>
    </w:p>
    <w:p w14:paraId="72C7B4EF" w14:textId="63D6C4E2" w:rsidR="004741C3" w:rsidRPr="009B06B5" w:rsidRDefault="004741C3" w:rsidP="00B25256">
      <w:pPr>
        <w:pStyle w:val="Default"/>
        <w:jc w:val="center"/>
        <w:rPr>
          <w:rFonts w:ascii="Verdana" w:hAnsi="Verdana"/>
          <w:b/>
          <w:bCs/>
          <w:color w:val="1A7466"/>
        </w:rPr>
      </w:pPr>
      <w:bookmarkStart w:id="0" w:name="_Hlk216870031"/>
      <w:r w:rsidRPr="009B06B5">
        <w:rPr>
          <w:rFonts w:ascii="Verdana" w:hAnsi="Verdana"/>
          <w:b/>
          <w:bCs/>
          <w:color w:val="1A7466"/>
        </w:rPr>
        <w:t xml:space="preserve">Formularz dotyczący sposobu przekazywania/ustanawiania haseł zabezpieczających przesyłane dokumenty związane z prowadzaniem rejestrem akcjonariuszy dla </w:t>
      </w:r>
      <w:r w:rsidR="009B06B5">
        <w:rPr>
          <w:rFonts w:ascii="Verdana" w:hAnsi="Verdana"/>
          <w:b/>
          <w:bCs/>
          <w:color w:val="1A7466"/>
        </w:rPr>
        <w:t>S</w:t>
      </w:r>
      <w:r w:rsidRPr="009B06B5">
        <w:rPr>
          <w:rFonts w:ascii="Verdana" w:hAnsi="Verdana"/>
          <w:b/>
          <w:bCs/>
          <w:color w:val="1A7466"/>
        </w:rPr>
        <w:t>półki</w:t>
      </w:r>
    </w:p>
    <w:bookmarkEnd w:id="0"/>
    <w:p w14:paraId="11F6A7F5" w14:textId="77777777" w:rsidR="004741C3" w:rsidRDefault="004741C3" w:rsidP="004741C3">
      <w:pPr>
        <w:pStyle w:val="Default"/>
        <w:jc w:val="both"/>
        <w:rPr>
          <w:rFonts w:ascii="Verdana" w:hAnsi="Verdana"/>
          <w:b/>
          <w:bCs/>
          <w:sz w:val="20"/>
          <w:szCs w:val="20"/>
        </w:rPr>
      </w:pPr>
    </w:p>
    <w:p w14:paraId="1DC5ECBD" w14:textId="77777777" w:rsidR="004741C3" w:rsidRDefault="004741C3" w:rsidP="004741C3">
      <w:pPr>
        <w:pStyle w:val="Default"/>
        <w:jc w:val="both"/>
        <w:rPr>
          <w:rFonts w:ascii="Verdana" w:hAnsi="Verdana"/>
          <w:b/>
          <w:bCs/>
          <w:sz w:val="20"/>
          <w:szCs w:val="20"/>
        </w:rPr>
      </w:pPr>
    </w:p>
    <w:p w14:paraId="26092D29" w14:textId="77777777" w:rsidR="004741C3" w:rsidRDefault="004741C3" w:rsidP="004741C3">
      <w:pPr>
        <w:pStyle w:val="Default"/>
        <w:jc w:val="both"/>
        <w:rPr>
          <w:rFonts w:ascii="Verdana" w:hAnsi="Verdana"/>
          <w:b/>
          <w:bCs/>
          <w:sz w:val="20"/>
          <w:szCs w:val="20"/>
        </w:rPr>
      </w:pPr>
    </w:p>
    <w:p w14:paraId="262E5DD9" w14:textId="77777777" w:rsidR="004741C3" w:rsidRDefault="004741C3" w:rsidP="004741C3">
      <w:pPr>
        <w:pStyle w:val="Default"/>
        <w:jc w:val="both"/>
        <w:rPr>
          <w:rFonts w:ascii="Verdana" w:hAnsi="Verdana"/>
          <w:sz w:val="20"/>
          <w:szCs w:val="20"/>
        </w:rPr>
      </w:pPr>
      <w:r w:rsidRPr="004741C3">
        <w:rPr>
          <w:rFonts w:ascii="Verdana" w:hAnsi="Verdana"/>
          <w:sz w:val="20"/>
          <w:szCs w:val="20"/>
        </w:rPr>
        <w:t xml:space="preserve">Zwracamy się z prośbą o ustanowienie hasła dla dokumentów zawierających informacje poufne związane z prowadzonym rejestrem akcjonariuszy: </w:t>
      </w:r>
    </w:p>
    <w:p w14:paraId="6068F9CA" w14:textId="77777777" w:rsidR="004741C3" w:rsidRPr="004741C3" w:rsidRDefault="004741C3" w:rsidP="004741C3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5BD30BCC" w14:textId="19C340C9" w:rsidR="004741C3" w:rsidRPr="004741C3" w:rsidRDefault="004741C3" w:rsidP="004741C3">
      <w:pPr>
        <w:pStyle w:val="Default"/>
        <w:jc w:val="both"/>
        <w:rPr>
          <w:rFonts w:ascii="Verdana" w:hAnsi="Verdana"/>
          <w:sz w:val="20"/>
          <w:szCs w:val="20"/>
        </w:rPr>
      </w:pPr>
      <w:r w:rsidRPr="004741C3">
        <w:rPr>
          <w:rFonts w:ascii="Verdana" w:hAnsi="Verdana"/>
          <w:sz w:val="20"/>
          <w:szCs w:val="20"/>
        </w:rPr>
        <w:t xml:space="preserve">Hasło: </w:t>
      </w:r>
      <w:sdt>
        <w:sdtPr>
          <w:rPr>
            <w:rFonts w:ascii="Verdana" w:hAnsi="Verdana" w:cstheme="minorHAnsi"/>
            <w:noProof/>
            <w:sz w:val="20"/>
            <w:szCs w:val="20"/>
          </w:rPr>
          <w:id w:val="-1355031233"/>
          <w:placeholder>
            <w:docPart w:val="20B87DF38E2B4CEEAE346446042069B2"/>
          </w:placeholder>
          <w:showingPlcHdr/>
          <w15:color w:val="FF9900"/>
        </w:sdtPr>
        <w:sdtEndPr/>
        <w:sdtContent>
          <w:r w:rsidR="009B06B5" w:rsidRPr="00EF08E5">
            <w:rPr>
              <w:rFonts w:ascii="Verdana" w:hAnsi="Verdana" w:cstheme="minorHAnsi"/>
              <w:color w:val="808080"/>
              <w:sz w:val="20"/>
              <w:szCs w:val="20"/>
            </w:rPr>
            <w:t>Kliknij lub naciśnij tutaj, aby wprowadzić tekst.</w:t>
          </w:r>
        </w:sdtContent>
      </w:sdt>
      <w:r w:rsidRPr="004741C3">
        <w:rPr>
          <w:rFonts w:ascii="Verdana" w:hAnsi="Verdana"/>
          <w:sz w:val="20"/>
          <w:szCs w:val="20"/>
        </w:rPr>
        <w:t xml:space="preserve">, obowiązujące: </w:t>
      </w:r>
    </w:p>
    <w:p w14:paraId="4A787344" w14:textId="57C02CDF" w:rsidR="004741C3" w:rsidRPr="004741C3" w:rsidRDefault="004741C3" w:rsidP="004741C3">
      <w:pPr>
        <w:pStyle w:val="Default"/>
        <w:jc w:val="both"/>
        <w:rPr>
          <w:rFonts w:ascii="Verdana" w:eastAsia="MS Gothic" w:hAnsi="Verdana"/>
          <w:sz w:val="20"/>
          <w:szCs w:val="20"/>
        </w:rPr>
      </w:pPr>
      <w:r w:rsidRPr="004741C3">
        <w:rPr>
          <w:rFonts w:ascii="Segoe UI Symbol" w:eastAsia="MS Gothic" w:hAnsi="Segoe UI Symbol" w:cs="Segoe UI Symbol"/>
          <w:sz w:val="20"/>
          <w:szCs w:val="20"/>
        </w:rPr>
        <w:t>☐</w:t>
      </w:r>
      <w:r w:rsidRPr="004741C3">
        <w:rPr>
          <w:rFonts w:ascii="Verdana" w:eastAsia="MS Gothic" w:hAnsi="Verdana" w:cs="MS Gothic"/>
          <w:sz w:val="20"/>
          <w:szCs w:val="20"/>
        </w:rPr>
        <w:t xml:space="preserve"> </w:t>
      </w:r>
      <w:r w:rsidRPr="004741C3">
        <w:rPr>
          <w:rFonts w:ascii="Verdana" w:eastAsia="MS Gothic" w:hAnsi="Verdana"/>
          <w:sz w:val="20"/>
          <w:szCs w:val="20"/>
        </w:rPr>
        <w:t xml:space="preserve">do dnia </w:t>
      </w:r>
      <w:sdt>
        <w:sdtPr>
          <w:rPr>
            <w:rFonts w:ascii="Verdana" w:hAnsi="Verdana" w:cstheme="minorHAnsi"/>
            <w:noProof/>
            <w:sz w:val="20"/>
            <w:szCs w:val="20"/>
          </w:rPr>
          <w:id w:val="-1952317899"/>
          <w:placeholder>
            <w:docPart w:val="58B81BE427BD41829D11AEB72DA523BE"/>
          </w:placeholder>
          <w:showingPlcHdr/>
          <w15:color w:val="FF9900"/>
        </w:sdtPr>
        <w:sdtEndPr/>
        <w:sdtContent>
          <w:r w:rsidR="009B06B5" w:rsidRPr="00EF08E5">
            <w:rPr>
              <w:rFonts w:ascii="Verdana" w:hAnsi="Verdana" w:cstheme="minorHAnsi"/>
              <w:color w:val="808080"/>
              <w:sz w:val="20"/>
              <w:szCs w:val="20"/>
            </w:rPr>
            <w:t>Kliknij lub naciśnij tutaj, aby wprowadzić tekst.</w:t>
          </w:r>
        </w:sdtContent>
      </w:sdt>
      <w:r w:rsidRPr="004741C3">
        <w:rPr>
          <w:rFonts w:ascii="Verdana" w:eastAsia="MS Gothic" w:hAnsi="Verdana"/>
          <w:sz w:val="20"/>
          <w:szCs w:val="20"/>
        </w:rPr>
        <w:t xml:space="preserve">, </w:t>
      </w:r>
    </w:p>
    <w:p w14:paraId="09EACF99" w14:textId="77777777" w:rsidR="004741C3" w:rsidRDefault="004741C3" w:rsidP="004741C3">
      <w:pPr>
        <w:pStyle w:val="Default"/>
        <w:jc w:val="both"/>
        <w:rPr>
          <w:rFonts w:ascii="Verdana" w:eastAsia="MS Gothic" w:hAnsi="Verdana"/>
          <w:sz w:val="20"/>
          <w:szCs w:val="20"/>
        </w:rPr>
      </w:pPr>
      <w:r w:rsidRPr="004741C3">
        <w:rPr>
          <w:rFonts w:ascii="Segoe UI Symbol" w:eastAsia="MS Gothic" w:hAnsi="Segoe UI Symbol" w:cs="Segoe UI Symbol"/>
          <w:sz w:val="20"/>
          <w:szCs w:val="20"/>
        </w:rPr>
        <w:t>☐</w:t>
      </w:r>
      <w:r w:rsidRPr="004741C3">
        <w:rPr>
          <w:rFonts w:ascii="Verdana" w:eastAsia="MS Gothic" w:hAnsi="Verdana" w:cs="MS Gothic"/>
          <w:sz w:val="20"/>
          <w:szCs w:val="20"/>
        </w:rPr>
        <w:t xml:space="preserve"> </w:t>
      </w:r>
      <w:r w:rsidRPr="004741C3">
        <w:rPr>
          <w:rFonts w:ascii="Verdana" w:eastAsia="MS Gothic" w:hAnsi="Verdana"/>
          <w:sz w:val="20"/>
          <w:szCs w:val="20"/>
        </w:rPr>
        <w:t xml:space="preserve">do odwołania. </w:t>
      </w:r>
    </w:p>
    <w:p w14:paraId="50355544" w14:textId="77777777" w:rsidR="004741C3" w:rsidRPr="004741C3" w:rsidRDefault="004741C3" w:rsidP="004741C3">
      <w:pPr>
        <w:pStyle w:val="Default"/>
        <w:jc w:val="both"/>
        <w:rPr>
          <w:rFonts w:ascii="Verdana" w:eastAsia="MS Gothic" w:hAnsi="Verdana"/>
          <w:sz w:val="20"/>
          <w:szCs w:val="20"/>
        </w:rPr>
      </w:pPr>
    </w:p>
    <w:p w14:paraId="102AD689" w14:textId="77777777" w:rsidR="004741C3" w:rsidRDefault="004741C3" w:rsidP="004741C3">
      <w:pPr>
        <w:pStyle w:val="Default"/>
        <w:jc w:val="both"/>
        <w:rPr>
          <w:rFonts w:ascii="Verdana" w:eastAsia="MS Gothic" w:hAnsi="Verdana"/>
          <w:sz w:val="20"/>
          <w:szCs w:val="20"/>
        </w:rPr>
      </w:pPr>
      <w:r w:rsidRPr="004741C3">
        <w:rPr>
          <w:rFonts w:ascii="Verdana" w:eastAsia="MS Gothic" w:hAnsi="Verdana"/>
          <w:sz w:val="20"/>
          <w:szCs w:val="20"/>
        </w:rPr>
        <w:t xml:space="preserve">lub </w:t>
      </w:r>
    </w:p>
    <w:p w14:paraId="59694294" w14:textId="77777777" w:rsidR="004741C3" w:rsidRPr="004741C3" w:rsidRDefault="004741C3" w:rsidP="004741C3">
      <w:pPr>
        <w:pStyle w:val="Default"/>
        <w:jc w:val="both"/>
        <w:rPr>
          <w:rFonts w:ascii="Verdana" w:eastAsia="MS Gothic" w:hAnsi="Verdana"/>
          <w:sz w:val="20"/>
          <w:szCs w:val="20"/>
        </w:rPr>
      </w:pPr>
    </w:p>
    <w:p w14:paraId="5674F0DA" w14:textId="77777777" w:rsidR="004741C3" w:rsidRPr="004741C3" w:rsidRDefault="004741C3" w:rsidP="004741C3">
      <w:pPr>
        <w:pStyle w:val="Default"/>
        <w:jc w:val="both"/>
        <w:rPr>
          <w:rFonts w:ascii="Verdana" w:eastAsia="MS Gothic" w:hAnsi="Verdana"/>
          <w:sz w:val="20"/>
          <w:szCs w:val="20"/>
        </w:rPr>
      </w:pPr>
      <w:r w:rsidRPr="004741C3">
        <w:rPr>
          <w:rFonts w:ascii="Verdana" w:eastAsia="MS Gothic" w:hAnsi="Verdana"/>
          <w:sz w:val="20"/>
          <w:szCs w:val="20"/>
        </w:rPr>
        <w:t xml:space="preserve">ustanawiania każdorazowo haseł za pośrednictwem: </w:t>
      </w:r>
    </w:p>
    <w:p w14:paraId="5F48C60B" w14:textId="3D4ED05D" w:rsidR="004741C3" w:rsidRPr="004741C3" w:rsidRDefault="004741C3" w:rsidP="004741C3">
      <w:pPr>
        <w:pStyle w:val="Default"/>
        <w:jc w:val="both"/>
        <w:rPr>
          <w:rFonts w:ascii="Verdana" w:eastAsia="MS Gothic" w:hAnsi="Verdana"/>
          <w:sz w:val="20"/>
          <w:szCs w:val="20"/>
        </w:rPr>
      </w:pPr>
      <w:r w:rsidRPr="004741C3">
        <w:rPr>
          <w:rFonts w:ascii="Segoe UI Symbol" w:eastAsia="MS Gothic" w:hAnsi="Segoe UI Symbol" w:cs="Segoe UI Symbol"/>
          <w:sz w:val="20"/>
          <w:szCs w:val="20"/>
        </w:rPr>
        <w:t>☐</w:t>
      </w:r>
      <w:r w:rsidRPr="004741C3">
        <w:rPr>
          <w:rFonts w:ascii="Verdana" w:eastAsia="MS Gothic" w:hAnsi="Verdana" w:cs="MS Gothic"/>
          <w:sz w:val="20"/>
          <w:szCs w:val="20"/>
        </w:rPr>
        <w:t xml:space="preserve"> </w:t>
      </w:r>
      <w:r w:rsidRPr="004741C3">
        <w:rPr>
          <w:rFonts w:ascii="Verdana" w:eastAsia="MS Gothic" w:hAnsi="Verdana"/>
          <w:sz w:val="20"/>
          <w:szCs w:val="20"/>
        </w:rPr>
        <w:t xml:space="preserve">telefonu (numer telefonu </w:t>
      </w:r>
      <w:sdt>
        <w:sdtPr>
          <w:rPr>
            <w:rFonts w:ascii="Verdana" w:hAnsi="Verdana" w:cstheme="minorHAnsi"/>
            <w:noProof/>
            <w:sz w:val="20"/>
            <w:szCs w:val="20"/>
          </w:rPr>
          <w:id w:val="875280786"/>
          <w:placeholder>
            <w:docPart w:val="660DD0AF895544AEAA86BE6E3C930346"/>
          </w:placeholder>
          <w:showingPlcHdr/>
          <w15:color w:val="FF9900"/>
        </w:sdtPr>
        <w:sdtEndPr/>
        <w:sdtContent>
          <w:r w:rsidR="009B06B5" w:rsidRPr="00EF08E5">
            <w:rPr>
              <w:rFonts w:ascii="Verdana" w:hAnsi="Verdana" w:cstheme="minorHAnsi"/>
              <w:color w:val="808080"/>
              <w:sz w:val="20"/>
              <w:szCs w:val="20"/>
            </w:rPr>
            <w:t>Kliknij lub naciśnij tutaj, aby wprowadzić tekst.</w:t>
          </w:r>
        </w:sdtContent>
      </w:sdt>
      <w:r w:rsidRPr="004741C3">
        <w:rPr>
          <w:rFonts w:ascii="Verdana" w:eastAsia="MS Gothic" w:hAnsi="Verdana"/>
          <w:sz w:val="20"/>
          <w:szCs w:val="20"/>
        </w:rPr>
        <w:t xml:space="preserve">) </w:t>
      </w:r>
    </w:p>
    <w:p w14:paraId="05E26E97" w14:textId="00197271" w:rsidR="004741C3" w:rsidRPr="004741C3" w:rsidRDefault="004741C3" w:rsidP="004741C3">
      <w:pPr>
        <w:pStyle w:val="Default"/>
        <w:jc w:val="both"/>
        <w:rPr>
          <w:rFonts w:ascii="Verdana" w:eastAsia="MS Gothic" w:hAnsi="Verdana"/>
          <w:sz w:val="20"/>
          <w:szCs w:val="20"/>
        </w:rPr>
      </w:pPr>
      <w:r w:rsidRPr="004741C3">
        <w:rPr>
          <w:rFonts w:ascii="Segoe UI Symbol" w:eastAsia="MS Gothic" w:hAnsi="Segoe UI Symbol" w:cs="Segoe UI Symbol"/>
          <w:sz w:val="20"/>
          <w:szCs w:val="20"/>
        </w:rPr>
        <w:t>☐</w:t>
      </w:r>
      <w:r w:rsidRPr="004741C3">
        <w:rPr>
          <w:rFonts w:ascii="Verdana" w:eastAsia="MS Gothic" w:hAnsi="Verdana" w:cs="MS Gothic"/>
          <w:sz w:val="20"/>
          <w:szCs w:val="20"/>
        </w:rPr>
        <w:t xml:space="preserve"> </w:t>
      </w:r>
      <w:r w:rsidRPr="004741C3">
        <w:rPr>
          <w:rFonts w:ascii="Verdana" w:eastAsia="MS Gothic" w:hAnsi="Verdana"/>
          <w:sz w:val="20"/>
          <w:szCs w:val="20"/>
        </w:rPr>
        <w:t>sms (numer telefonu</w:t>
      </w:r>
      <w:r w:rsidR="009B06B5" w:rsidRPr="009B06B5">
        <w:rPr>
          <w:rFonts w:ascii="Verdana" w:hAnsi="Verdana" w:cstheme="minorHAnsi"/>
          <w:noProof/>
          <w:sz w:val="20"/>
          <w:szCs w:val="20"/>
        </w:rPr>
        <w:t xml:space="preserve"> </w:t>
      </w:r>
      <w:sdt>
        <w:sdtPr>
          <w:rPr>
            <w:rFonts w:ascii="Verdana" w:hAnsi="Verdana" w:cstheme="minorHAnsi"/>
            <w:noProof/>
            <w:sz w:val="20"/>
            <w:szCs w:val="20"/>
          </w:rPr>
          <w:id w:val="-284269486"/>
          <w:placeholder>
            <w:docPart w:val="8681A4CAF56548708F8F77C2E3178096"/>
          </w:placeholder>
          <w:showingPlcHdr/>
          <w15:color w:val="FF9900"/>
        </w:sdtPr>
        <w:sdtEndPr/>
        <w:sdtContent>
          <w:r w:rsidR="009B06B5" w:rsidRPr="00EF08E5">
            <w:rPr>
              <w:rFonts w:ascii="Verdana" w:hAnsi="Verdana" w:cstheme="minorHAnsi"/>
              <w:color w:val="808080"/>
              <w:sz w:val="20"/>
              <w:szCs w:val="20"/>
            </w:rPr>
            <w:t>Kliknij lub naciśnij tutaj, aby wprowadzić tekst.</w:t>
          </w:r>
        </w:sdtContent>
      </w:sdt>
    </w:p>
    <w:p w14:paraId="63852DEA" w14:textId="77777777" w:rsidR="004741C3" w:rsidRPr="004741C3" w:rsidRDefault="004741C3" w:rsidP="004741C3">
      <w:pPr>
        <w:pStyle w:val="Default"/>
        <w:jc w:val="both"/>
        <w:rPr>
          <w:rFonts w:ascii="Verdana" w:eastAsia="MS Gothic" w:hAnsi="Verdana"/>
          <w:sz w:val="20"/>
          <w:szCs w:val="20"/>
        </w:rPr>
      </w:pPr>
    </w:p>
    <w:p w14:paraId="2217A220" w14:textId="77777777" w:rsidR="004741C3" w:rsidRPr="004741C3" w:rsidRDefault="004741C3" w:rsidP="004741C3">
      <w:pPr>
        <w:pStyle w:val="Default"/>
        <w:jc w:val="both"/>
        <w:rPr>
          <w:rFonts w:ascii="Verdana" w:eastAsia="MS Gothic" w:hAnsi="Verdana"/>
          <w:sz w:val="20"/>
          <w:szCs w:val="20"/>
        </w:rPr>
      </w:pPr>
    </w:p>
    <w:p w14:paraId="2181A8AF" w14:textId="77777777" w:rsidR="004741C3" w:rsidRPr="004741C3" w:rsidRDefault="004741C3" w:rsidP="004741C3">
      <w:pPr>
        <w:pStyle w:val="Default"/>
        <w:jc w:val="both"/>
        <w:rPr>
          <w:rFonts w:ascii="Verdana" w:eastAsia="MS Gothic" w:hAnsi="Verdana"/>
          <w:sz w:val="20"/>
          <w:szCs w:val="20"/>
        </w:rPr>
      </w:pPr>
    </w:p>
    <w:p w14:paraId="226620AB" w14:textId="77777777" w:rsidR="004741C3" w:rsidRPr="004741C3" w:rsidRDefault="004741C3" w:rsidP="004741C3">
      <w:pPr>
        <w:pStyle w:val="Default"/>
        <w:jc w:val="both"/>
        <w:rPr>
          <w:rFonts w:ascii="Verdana" w:eastAsia="MS Gothic" w:hAnsi="Verdana"/>
          <w:sz w:val="20"/>
          <w:szCs w:val="20"/>
        </w:rPr>
      </w:pPr>
    </w:p>
    <w:p w14:paraId="72F42670" w14:textId="77777777" w:rsidR="004741C3" w:rsidRPr="004741C3" w:rsidRDefault="004741C3" w:rsidP="004741C3">
      <w:pPr>
        <w:pStyle w:val="Default"/>
        <w:jc w:val="both"/>
        <w:rPr>
          <w:rFonts w:ascii="Verdana" w:eastAsia="MS Gothic" w:hAnsi="Verdana"/>
          <w:sz w:val="20"/>
          <w:szCs w:val="20"/>
        </w:rPr>
      </w:pPr>
    </w:p>
    <w:p w14:paraId="39EC978B" w14:textId="77777777" w:rsidR="004741C3" w:rsidRPr="004741C3" w:rsidRDefault="004741C3" w:rsidP="004741C3">
      <w:pPr>
        <w:pStyle w:val="Default"/>
        <w:rPr>
          <w:rFonts w:ascii="Verdana" w:eastAsia="MS Gothic" w:hAnsi="Verdana"/>
          <w:sz w:val="20"/>
          <w:szCs w:val="20"/>
        </w:rPr>
      </w:pPr>
    </w:p>
    <w:p w14:paraId="46BD8A86" w14:textId="77777777" w:rsidR="004741C3" w:rsidRPr="004741C3" w:rsidRDefault="004741C3" w:rsidP="004741C3">
      <w:pPr>
        <w:pStyle w:val="Default"/>
        <w:rPr>
          <w:rFonts w:ascii="Verdana" w:eastAsia="MS Gothic" w:hAnsi="Verdana"/>
          <w:sz w:val="20"/>
          <w:szCs w:val="20"/>
        </w:rPr>
      </w:pPr>
    </w:p>
    <w:p w14:paraId="4A4C6269" w14:textId="77777777" w:rsidR="004741C3" w:rsidRPr="004741C3" w:rsidRDefault="004741C3" w:rsidP="004741C3">
      <w:pPr>
        <w:pStyle w:val="Default"/>
        <w:rPr>
          <w:rFonts w:ascii="Verdana" w:eastAsia="MS Gothic" w:hAnsi="Verdana"/>
          <w:sz w:val="20"/>
          <w:szCs w:val="20"/>
        </w:rPr>
      </w:pPr>
    </w:p>
    <w:p w14:paraId="095C3B5D" w14:textId="77777777" w:rsidR="004741C3" w:rsidRPr="004741C3" w:rsidRDefault="004741C3" w:rsidP="004741C3">
      <w:pPr>
        <w:pStyle w:val="Default"/>
        <w:rPr>
          <w:rFonts w:ascii="Verdana" w:eastAsia="MS Gothic" w:hAnsi="Verdana"/>
          <w:sz w:val="20"/>
          <w:szCs w:val="20"/>
        </w:rPr>
      </w:pPr>
    </w:p>
    <w:p w14:paraId="5D4E6D41" w14:textId="77777777" w:rsidR="004741C3" w:rsidRPr="004741C3" w:rsidRDefault="004741C3" w:rsidP="004741C3">
      <w:pPr>
        <w:pStyle w:val="Default"/>
        <w:rPr>
          <w:rFonts w:ascii="Verdana" w:eastAsia="MS Gothic" w:hAnsi="Verdana"/>
          <w:sz w:val="20"/>
          <w:szCs w:val="20"/>
        </w:rPr>
      </w:pPr>
    </w:p>
    <w:p w14:paraId="48CF638E" w14:textId="77777777" w:rsidR="004741C3" w:rsidRPr="004741C3" w:rsidRDefault="004741C3" w:rsidP="004741C3">
      <w:pPr>
        <w:pStyle w:val="Default"/>
        <w:rPr>
          <w:rFonts w:ascii="Verdana" w:eastAsia="MS Gothic" w:hAnsi="Verdana"/>
          <w:sz w:val="20"/>
          <w:szCs w:val="20"/>
        </w:rPr>
      </w:pPr>
    </w:p>
    <w:p w14:paraId="2A076E46" w14:textId="77777777" w:rsidR="004741C3" w:rsidRPr="004741C3" w:rsidRDefault="004741C3" w:rsidP="004741C3">
      <w:pPr>
        <w:pStyle w:val="Default"/>
        <w:rPr>
          <w:rFonts w:ascii="Verdana" w:eastAsia="MS Gothic" w:hAnsi="Verdana"/>
          <w:sz w:val="20"/>
          <w:szCs w:val="20"/>
        </w:rPr>
      </w:pPr>
    </w:p>
    <w:p w14:paraId="745C8635" w14:textId="77777777" w:rsidR="004741C3" w:rsidRPr="004741C3" w:rsidRDefault="004741C3" w:rsidP="004741C3">
      <w:pPr>
        <w:pStyle w:val="Default"/>
        <w:rPr>
          <w:rFonts w:ascii="Verdana" w:eastAsia="MS Gothic" w:hAnsi="Verdana"/>
          <w:sz w:val="20"/>
          <w:szCs w:val="20"/>
        </w:rPr>
      </w:pPr>
    </w:p>
    <w:p w14:paraId="2EF14CD8" w14:textId="77777777" w:rsidR="004741C3" w:rsidRPr="004741C3" w:rsidRDefault="004741C3" w:rsidP="004741C3">
      <w:pPr>
        <w:pStyle w:val="Default"/>
        <w:rPr>
          <w:rFonts w:ascii="Verdana" w:eastAsia="MS Gothic" w:hAnsi="Verdana"/>
          <w:sz w:val="20"/>
          <w:szCs w:val="20"/>
        </w:rPr>
      </w:pPr>
    </w:p>
    <w:p w14:paraId="63AEE028" w14:textId="77777777" w:rsidR="004741C3" w:rsidRPr="004741C3" w:rsidRDefault="004741C3" w:rsidP="004741C3">
      <w:pPr>
        <w:pStyle w:val="Default"/>
        <w:rPr>
          <w:rFonts w:ascii="Verdana" w:eastAsia="MS Gothic" w:hAnsi="Verdana"/>
          <w:sz w:val="20"/>
          <w:szCs w:val="20"/>
        </w:rPr>
      </w:pPr>
    </w:p>
    <w:p w14:paraId="3F2409FE" w14:textId="77777777" w:rsidR="004741C3" w:rsidRPr="004741C3" w:rsidRDefault="004741C3" w:rsidP="004741C3">
      <w:pPr>
        <w:pStyle w:val="Default"/>
        <w:jc w:val="right"/>
        <w:rPr>
          <w:rFonts w:ascii="Verdana" w:eastAsia="MS Gothic" w:hAnsi="Verdana"/>
          <w:sz w:val="20"/>
          <w:szCs w:val="20"/>
        </w:rPr>
      </w:pPr>
    </w:p>
    <w:p w14:paraId="39338F62" w14:textId="5AB93B1F" w:rsidR="009407F1" w:rsidRDefault="004741C3" w:rsidP="004741C3">
      <w:pPr>
        <w:spacing w:line="276" w:lineRule="auto"/>
        <w:jc w:val="right"/>
        <w:rPr>
          <w:rFonts w:ascii="Verdana" w:eastAsia="MS Gothic" w:hAnsi="Verdana"/>
        </w:rPr>
      </w:pPr>
      <w:r w:rsidRPr="004741C3">
        <w:rPr>
          <w:rFonts w:ascii="Verdana" w:eastAsia="MS Gothic" w:hAnsi="Verdana"/>
        </w:rPr>
        <w:t>…………………………………………………….</w:t>
      </w:r>
    </w:p>
    <w:p w14:paraId="32A9B935" w14:textId="4977BE7A" w:rsidR="004741C3" w:rsidRPr="004741C3" w:rsidRDefault="004741C3" w:rsidP="004741C3">
      <w:pPr>
        <w:spacing w:line="276" w:lineRule="auto"/>
        <w:ind w:firstLine="5529"/>
        <w:jc w:val="center"/>
        <w:rPr>
          <w:rFonts w:ascii="Verdana" w:hAnsi="Verdana" w:cstheme="minorHAnsi"/>
          <w:b/>
        </w:rPr>
      </w:pPr>
      <w:r>
        <w:rPr>
          <w:rFonts w:ascii="Verdana" w:eastAsia="MS Gothic" w:hAnsi="Verdana"/>
        </w:rPr>
        <w:t>Podpis</w:t>
      </w:r>
    </w:p>
    <w:sectPr w:rsidR="004741C3" w:rsidRPr="004741C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684F5" w14:textId="77777777" w:rsidR="008113E2" w:rsidRDefault="008113E2" w:rsidP="008113E2">
      <w:r>
        <w:separator/>
      </w:r>
    </w:p>
  </w:endnote>
  <w:endnote w:type="continuationSeparator" w:id="0">
    <w:p w14:paraId="5F96527E" w14:textId="77777777" w:rsidR="008113E2" w:rsidRDefault="008113E2" w:rsidP="00811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D2F92" w14:textId="77777777" w:rsidR="008113E2" w:rsidRDefault="008113E2" w:rsidP="008113E2">
      <w:r>
        <w:separator/>
      </w:r>
    </w:p>
  </w:footnote>
  <w:footnote w:type="continuationSeparator" w:id="0">
    <w:p w14:paraId="3F2FE46F" w14:textId="77777777" w:rsidR="008113E2" w:rsidRDefault="008113E2" w:rsidP="00811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2B117" w14:textId="111AB7F4" w:rsidR="008113E2" w:rsidRDefault="008113E2">
    <w:pPr>
      <w:pStyle w:val="Nagwek"/>
    </w:pPr>
    <w:r>
      <w:rPr>
        <w:rFonts w:asciiTheme="majorHAnsi" w:hAnsiTheme="majorHAnsi"/>
        <w:noProof/>
        <w:color w:val="092D74"/>
        <w:sz w:val="14"/>
        <w:szCs w:val="18"/>
      </w:rPr>
      <w:drawing>
        <wp:anchor distT="0" distB="0" distL="114300" distR="114300" simplePos="0" relativeHeight="251659264" behindDoc="0" locked="0" layoutInCell="1" allowOverlap="1" wp14:anchorId="490FB586" wp14:editId="7F1A5D16">
          <wp:simplePos x="0" y="0"/>
          <wp:positionH relativeFrom="margin">
            <wp:posOffset>-352425</wp:posOffset>
          </wp:positionH>
          <wp:positionV relativeFrom="margin">
            <wp:posOffset>-708025</wp:posOffset>
          </wp:positionV>
          <wp:extent cx="804545" cy="567055"/>
          <wp:effectExtent l="0" t="0" r="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54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F34AC"/>
    <w:multiLevelType w:val="hybridMultilevel"/>
    <w:tmpl w:val="4F84DD68"/>
    <w:lvl w:ilvl="0" w:tplc="0FE075E4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82F7784"/>
    <w:multiLevelType w:val="hybridMultilevel"/>
    <w:tmpl w:val="BD96A0AC"/>
    <w:lvl w:ilvl="0" w:tplc="232C9DEA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2" w15:restartNumberingAfterBreak="0">
    <w:nsid w:val="59402853"/>
    <w:multiLevelType w:val="hybridMultilevel"/>
    <w:tmpl w:val="9ED609D6"/>
    <w:lvl w:ilvl="0" w:tplc="BBE26116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7550428">
    <w:abstractNumId w:val="2"/>
  </w:num>
  <w:num w:numId="2" w16cid:durableId="1604410233">
    <w:abstractNumId w:val="0"/>
  </w:num>
  <w:num w:numId="3" w16cid:durableId="1487285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mbQ/V+tqLGNy7TPi7StsSfABltx1INS6HscRV+3HqHuB+k4hwra9nMXS7sOn3g+GVia7PFNSahHdkJP+XrDDgw==" w:salt="GqgkxprA5nnRNFUS/VN5J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7F1"/>
    <w:rsid w:val="00006C4A"/>
    <w:rsid w:val="000B3237"/>
    <w:rsid w:val="00160FCF"/>
    <w:rsid w:val="00454ADA"/>
    <w:rsid w:val="004741C3"/>
    <w:rsid w:val="00474644"/>
    <w:rsid w:val="004E20B0"/>
    <w:rsid w:val="00512E93"/>
    <w:rsid w:val="00632056"/>
    <w:rsid w:val="008113E2"/>
    <w:rsid w:val="0081565D"/>
    <w:rsid w:val="009407F1"/>
    <w:rsid w:val="009B06B5"/>
    <w:rsid w:val="00B25256"/>
    <w:rsid w:val="00BF1C0C"/>
    <w:rsid w:val="00C848C3"/>
    <w:rsid w:val="00E30B8C"/>
    <w:rsid w:val="00F3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FA75B"/>
  <w15:chartTrackingRefBased/>
  <w15:docId w15:val="{9E231A4B-6835-44F4-9A98-76E93D94F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07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1 Akapit z listą"/>
    <w:basedOn w:val="Normalny"/>
    <w:link w:val="AkapitzlistZnak"/>
    <w:uiPriority w:val="34"/>
    <w:qFormat/>
    <w:rsid w:val="009407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1 Akapit z listą Znak"/>
    <w:basedOn w:val="Domylnaczcionkaakapitu"/>
    <w:link w:val="Akapitzlist"/>
    <w:uiPriority w:val="34"/>
    <w:rsid w:val="009407F1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8113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13E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113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13E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4741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B87DF38E2B4CEEAE346446042069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4EA750-EFA1-4114-87EF-CB160C4665CE}"/>
      </w:docPartPr>
      <w:docPartBody>
        <w:p w:rsidR="00C777E9" w:rsidRDefault="00C777E9" w:rsidP="00C777E9">
          <w:pPr>
            <w:pStyle w:val="20B87DF38E2B4CEEAE346446042069B2"/>
          </w:pPr>
          <w:r w:rsidRPr="00E766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8B81BE427BD41829D11AEB72DA523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9D4DE2-A5D0-42A3-AD4C-C7B1FFBB1B23}"/>
      </w:docPartPr>
      <w:docPartBody>
        <w:p w:rsidR="00C777E9" w:rsidRDefault="00C777E9" w:rsidP="00C777E9">
          <w:pPr>
            <w:pStyle w:val="58B81BE427BD41829D11AEB72DA523BE"/>
          </w:pPr>
          <w:r w:rsidRPr="00E766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60DD0AF895544AEAA86BE6E3C9303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77FA33-C62D-4512-A1F8-9480BE9F32F1}"/>
      </w:docPartPr>
      <w:docPartBody>
        <w:p w:rsidR="00C777E9" w:rsidRDefault="00C777E9" w:rsidP="00C777E9">
          <w:pPr>
            <w:pStyle w:val="660DD0AF895544AEAA86BE6E3C930346"/>
          </w:pPr>
          <w:r w:rsidRPr="00E766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681A4CAF56548708F8F77C2E31780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BB0522-D58D-4A1B-9387-D4E124DCABB3}"/>
      </w:docPartPr>
      <w:docPartBody>
        <w:p w:rsidR="00C777E9" w:rsidRDefault="00C777E9" w:rsidP="00C777E9">
          <w:pPr>
            <w:pStyle w:val="8681A4CAF56548708F8F77C2E3178096"/>
          </w:pPr>
          <w:r w:rsidRPr="00E7662D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E9"/>
    <w:rsid w:val="00160FCF"/>
    <w:rsid w:val="00454ADA"/>
    <w:rsid w:val="00C7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777E9"/>
  </w:style>
  <w:style w:type="paragraph" w:customStyle="1" w:styleId="20B87DF38E2B4CEEAE346446042069B2">
    <w:name w:val="20B87DF38E2B4CEEAE346446042069B2"/>
    <w:rsid w:val="00C777E9"/>
  </w:style>
  <w:style w:type="paragraph" w:customStyle="1" w:styleId="58B81BE427BD41829D11AEB72DA523BE">
    <w:name w:val="58B81BE427BD41829D11AEB72DA523BE"/>
    <w:rsid w:val="00C777E9"/>
  </w:style>
  <w:style w:type="paragraph" w:customStyle="1" w:styleId="660DD0AF895544AEAA86BE6E3C930346">
    <w:name w:val="660DD0AF895544AEAA86BE6E3C930346"/>
    <w:rsid w:val="00C777E9"/>
  </w:style>
  <w:style w:type="paragraph" w:customStyle="1" w:styleId="8681A4CAF56548708F8F77C2E3178096">
    <w:name w:val="8681A4CAF56548708F8F77C2E3178096"/>
    <w:rsid w:val="00C777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PGE Systemy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Joanna [PGE Dom Maklerski S.A.]</dc:creator>
  <cp:keywords/>
  <dc:description/>
  <cp:lastModifiedBy>Giżyńska Sylwia [PGE Dom Maklerski S.A.]</cp:lastModifiedBy>
  <cp:revision>9</cp:revision>
  <dcterms:created xsi:type="dcterms:W3CDTF">2020-04-14T12:05:00Z</dcterms:created>
  <dcterms:modified xsi:type="dcterms:W3CDTF">2025-12-22T14:11:00Z</dcterms:modified>
</cp:coreProperties>
</file>